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F" w:rsidRPr="00484FE2" w:rsidRDefault="00126ECF" w:rsidP="00126EC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126ECF" w:rsidRPr="00A945F7" w:rsidRDefault="00126ECF" w:rsidP="00126ECF">
      <w:pPr>
        <w:jc w:val="both"/>
        <w:rPr>
          <w:b/>
          <w:bCs/>
        </w:rPr>
      </w:pPr>
    </w:p>
    <w:p w:rsidR="00126ECF" w:rsidRPr="00A945F7" w:rsidRDefault="00126ECF" w:rsidP="00126ECF">
      <w:pPr>
        <w:jc w:val="center"/>
        <w:rPr>
          <w:b/>
        </w:rPr>
      </w:pPr>
      <w:r w:rsidRPr="00A945F7">
        <w:rPr>
          <w:b/>
        </w:rPr>
        <w:t xml:space="preserve">Порядок работы </w:t>
      </w:r>
    </w:p>
    <w:p w:rsidR="00126ECF" w:rsidRDefault="00126ECF" w:rsidP="00126ECF">
      <w:pPr>
        <w:jc w:val="center"/>
        <w:rPr>
          <w:b/>
        </w:rPr>
      </w:pPr>
      <w:r w:rsidRPr="00A945F7">
        <w:rPr>
          <w:b/>
        </w:rPr>
        <w:t>Комиссии муниципального о</w:t>
      </w:r>
      <w:r>
        <w:rPr>
          <w:b/>
        </w:rPr>
        <w:t>круга Текстильщики</w:t>
      </w:r>
      <w:r w:rsidRPr="00A945F7">
        <w:rPr>
          <w:b/>
        </w:rPr>
        <w:t xml:space="preserve"> в городе Москве </w:t>
      </w:r>
    </w:p>
    <w:p w:rsidR="00126ECF" w:rsidRPr="00A945F7" w:rsidRDefault="00126ECF" w:rsidP="00126ECF">
      <w:pPr>
        <w:jc w:val="center"/>
        <w:rPr>
          <w:b/>
        </w:rPr>
      </w:pPr>
      <w:r w:rsidRPr="00A945F7">
        <w:rPr>
          <w:b/>
        </w:rPr>
        <w:t xml:space="preserve">по исчислению стажа муниципальной службы муниципальных служащих </w:t>
      </w:r>
    </w:p>
    <w:p w:rsidR="00126ECF" w:rsidRPr="00A945F7" w:rsidRDefault="00126ECF" w:rsidP="00126ECF">
      <w:pPr>
        <w:ind w:firstLine="709"/>
        <w:jc w:val="both"/>
      </w:pPr>
      <w:r w:rsidRPr="00A945F7">
        <w:tab/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1. Комиссия муниципального о</w:t>
      </w:r>
      <w:r>
        <w:t xml:space="preserve">круга Текстильщики </w:t>
      </w:r>
      <w:r w:rsidRPr="00A945F7">
        <w:t>в городе Москве по исчислению стажа муниципальной службы муниципальных служащих (далее – Комиссия) образована в целях обеспечения единого подхода к исчислению стажа муниципальной службы муниципальных служащих муниципального о</w:t>
      </w:r>
      <w:r>
        <w:t>круга Текстильщики</w:t>
      </w:r>
      <w:r w:rsidRPr="00A945F7">
        <w:t xml:space="preserve"> в городе Москве (далее – муниципальные служащие) на принципах законности и единства основных требований, предъявляемых к муниципальной службе. 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</w:t>
      </w:r>
      <w:r>
        <w:t>круга Текстильщики</w:t>
      </w:r>
      <w:r w:rsidRPr="00A945F7">
        <w:t xml:space="preserve"> в городе Москве, а также настоящим Порядком.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3. Состав Комиссии утверждается и изменяется решением </w:t>
      </w:r>
      <w:r>
        <w:t>Совета депутатов муниципального округа Текстильщики в городе Москве</w:t>
      </w:r>
      <w:r w:rsidRPr="00A945F7">
        <w:t xml:space="preserve"> (далее – </w:t>
      </w:r>
      <w:r>
        <w:t>Совет депутатов</w:t>
      </w:r>
      <w:r w:rsidRPr="00A945F7">
        <w:t xml:space="preserve">) по представлению </w:t>
      </w:r>
      <w:proofErr w:type="gramStart"/>
      <w:r>
        <w:t>р</w:t>
      </w:r>
      <w:r w:rsidRPr="00A945F7">
        <w:t xml:space="preserve">уководителя </w:t>
      </w:r>
      <w:r>
        <w:t>аппарата Совета депутатов муниципального округа</w:t>
      </w:r>
      <w:proofErr w:type="gramEnd"/>
      <w:r>
        <w:t xml:space="preserve"> Текстильщики</w:t>
      </w:r>
      <w:r w:rsidRPr="00A945F7">
        <w:t xml:space="preserve"> в городе Москве (далее – </w:t>
      </w:r>
      <w:r>
        <w:t>р</w:t>
      </w:r>
      <w:r w:rsidRPr="00A945F7">
        <w:t xml:space="preserve">уководитель </w:t>
      </w:r>
      <w:r>
        <w:t>аппарата</w:t>
      </w:r>
      <w:r w:rsidRPr="00A945F7">
        <w:t>). 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4. В состав Комиссии входят муниципальные </w:t>
      </w:r>
      <w:r>
        <w:t xml:space="preserve">служащие в должностные </w:t>
      </w:r>
      <w:proofErr w:type="gramStart"/>
      <w:r>
        <w:t>обязанности</w:t>
      </w:r>
      <w:proofErr w:type="gramEnd"/>
      <w:r>
        <w:t xml:space="preserve"> которых входит ведение </w:t>
      </w:r>
      <w:r w:rsidRPr="00A945F7">
        <w:t xml:space="preserve">кадровой и юридической </w:t>
      </w:r>
      <w:r>
        <w:t>работы аппарата Совета депутатов муниципального округа Текстильщики в городе Москве (далее – аппарат Совета депутатов)</w:t>
      </w:r>
      <w:r w:rsidRPr="00A945F7">
        <w:t>, могут входить иные муниципальные служащие, депутаты Со</w:t>
      </w:r>
      <w:r>
        <w:t>вета депутатов</w:t>
      </w:r>
      <w:r w:rsidRPr="00A945F7">
        <w:t>, представители органов исполнительной власти города Москвы, профсоюзных организаций.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5. Комиссия рассматривает вопросы, связанные: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proofErr w:type="gramStart"/>
      <w:r w:rsidRPr="00A945F7"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на основании представления </w:t>
      </w:r>
      <w:r>
        <w:t xml:space="preserve">специалиста аппарата, в должностные обязанности которого входит ведение </w:t>
      </w:r>
      <w:r w:rsidRPr="00A945F7">
        <w:t xml:space="preserve">кадровой </w:t>
      </w:r>
      <w:r>
        <w:t xml:space="preserve">работы аппарата </w:t>
      </w:r>
      <w:r w:rsidRPr="00A945F7">
        <w:t>(далее – кадровая служба);</w:t>
      </w:r>
      <w:proofErr w:type="gramEnd"/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2) с включением в стаж муниципальной службы отдельных муниципальных служащих иных периодов службы (работы) на основании представления </w:t>
      </w:r>
      <w:r>
        <w:t>р</w:t>
      </w:r>
      <w:r w:rsidRPr="00A945F7">
        <w:t xml:space="preserve">уководителя </w:t>
      </w:r>
      <w:r>
        <w:t>аппарата</w:t>
      </w:r>
      <w:r w:rsidRPr="00A945F7">
        <w:t>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6. К представлениям, указанным в пункте 5 настоящего Порядка, прикладываются копии документов, подтверждающих стаж муниципальной службы. Копии документов заверяются кадровой службой.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Документами, подтверждающими стаж муниципальной службы, являются: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1) трудовая книжка. </w:t>
      </w:r>
      <w:proofErr w:type="gramStart"/>
      <w:r w:rsidRPr="00A945F7">
        <w:t>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  <w:proofErr w:type="gramEnd"/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2) военный билет либо справки военных комиссариатов в подтверждение стажа военной службы.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7. Комиссия в исключительных случаях вправе включать в стаж муниципальной службы отдельных муниципальных служащих иные периоды службы (работы)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службы. Общая продолжительность иных периодов службы (работы) на должностях руководителей и специалистов в указанных учреждениях, организациях, на предприятиях, включаемых в стаж муниципальной службы муниципального служащего, не может превышать 50 </w:t>
      </w:r>
      <w:r w:rsidRPr="00A945F7">
        <w:lastRenderedPageBreak/>
        <w:t>процентов имеющегося стажа муниципальной службы и в целом не должна составлять более 5 лет.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8. Срок рассмотрения Комиссией представления не должен превышать 20 дней со дня его поступления. 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9. 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В случае необходимости получения дополнительной информации, срок, указанный в пункте 8 настоящего Порядка, исчисляется со дня поступления такой информации.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10. Решения Комиссии носят обязательный характер для </w:t>
      </w:r>
      <w:r>
        <w:t xml:space="preserve">аппарата Совета депутатов </w:t>
      </w:r>
      <w:r w:rsidRPr="00A945F7">
        <w:t>со дня принятия Комиссией соответствующих решений.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11. Заседания Комиссии проводятся по мере поступления представлений  и считаются правомочными, если на них присутствует не менее двух третей от общего числа членов Комиссии. 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12. Заседаниями Комиссии руководит председатель Комиссии, а в его отсутствие – заместитель председателя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13. Комиссия не рассматривает: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1)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2) представления на лиц, имеющих стаж муниципальной службы менее 1 года;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3) индивидуальные трудовые споры, связанные с исчислением стажа муниципальной службы;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>4) повторные обращения в Комиссию по вопросам, по которым ранее Комиссия уже приняла отрицательные решения.</w:t>
      </w:r>
    </w:p>
    <w:p w:rsidR="00126ECF" w:rsidRPr="00A945F7" w:rsidRDefault="00126ECF" w:rsidP="00126ECF">
      <w:pPr>
        <w:spacing w:line="228" w:lineRule="auto"/>
        <w:ind w:firstLine="709"/>
        <w:jc w:val="both"/>
      </w:pPr>
      <w:r w:rsidRPr="00A945F7">
        <w:t xml:space="preserve">14. Решения Комиссии оформляются протоколом заседания Комиссии, подписанным членами Комиссии в день проведения заседания, и доводятся до сведения </w:t>
      </w:r>
      <w:r>
        <w:t xml:space="preserve">муниципального служащего </w:t>
      </w:r>
      <w:r w:rsidRPr="00A945F7">
        <w:t>выписками из протокола заседания Комиссии в течение трех дней со дня подписания данного протокола.</w:t>
      </w:r>
    </w:p>
    <w:p w:rsidR="00126ECF" w:rsidRDefault="00126ECF" w:rsidP="00126ECF">
      <w:pPr>
        <w:spacing w:line="228" w:lineRule="auto"/>
        <w:ind w:firstLine="709"/>
        <w:jc w:val="both"/>
      </w:pPr>
      <w:r w:rsidRPr="00A945F7">
        <w:t xml:space="preserve">15. Подготовку материалов на заседания Комиссии и </w:t>
      </w:r>
      <w:proofErr w:type="gramStart"/>
      <w:r w:rsidRPr="00A945F7">
        <w:t>контроль за</w:t>
      </w:r>
      <w:proofErr w:type="gramEnd"/>
      <w:r w:rsidRPr="00A945F7">
        <w:t xml:space="preserve"> исполнением принятых Комиссией решений осуществляет кадровая служба </w:t>
      </w:r>
      <w:r>
        <w:t>аппарата</w:t>
      </w:r>
      <w:r w:rsidRPr="00A945F7">
        <w:t>. 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позднее, чем за десять дней до дня заседания Комиссии.</w:t>
      </w: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  <w:r w:rsidRPr="00085A03">
        <w:rPr>
          <w:b/>
        </w:rPr>
        <w:t xml:space="preserve">                                                                                 </w:t>
      </w: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  <w:rPr>
          <w:b/>
        </w:rPr>
      </w:pPr>
    </w:p>
    <w:p w:rsidR="00126ECF" w:rsidRDefault="00126ECF" w:rsidP="00126ECF">
      <w:pPr>
        <w:pStyle w:val="a3"/>
        <w:tabs>
          <w:tab w:val="left" w:pos="1746"/>
        </w:tabs>
        <w:ind w:left="4820"/>
      </w:pPr>
    </w:p>
    <w:p w:rsidR="00126ECF" w:rsidRDefault="00126ECF" w:rsidP="00126ECF">
      <w:pPr>
        <w:ind w:left="4536"/>
        <w:jc w:val="both"/>
        <w:rPr>
          <w:bCs/>
        </w:rPr>
      </w:pPr>
    </w:p>
    <w:p w:rsidR="00126ECF" w:rsidRDefault="00126ECF" w:rsidP="00126ECF">
      <w:pPr>
        <w:ind w:left="4536"/>
        <w:jc w:val="both"/>
        <w:rPr>
          <w:bCs/>
        </w:rPr>
      </w:pPr>
    </w:p>
    <w:p w:rsidR="00126ECF" w:rsidRDefault="00126ECF" w:rsidP="00126ECF">
      <w:pPr>
        <w:ind w:left="4536"/>
        <w:jc w:val="both"/>
        <w:rPr>
          <w:bCs/>
        </w:rPr>
      </w:pPr>
    </w:p>
    <w:p w:rsidR="00126ECF" w:rsidRDefault="00126ECF" w:rsidP="00126ECF">
      <w:pPr>
        <w:ind w:left="4536"/>
        <w:jc w:val="both"/>
        <w:rPr>
          <w:bCs/>
        </w:rPr>
      </w:pPr>
    </w:p>
    <w:p w:rsidR="00126ECF" w:rsidRDefault="00126ECF" w:rsidP="00126ECF">
      <w:pPr>
        <w:ind w:left="4536"/>
        <w:jc w:val="both"/>
        <w:rPr>
          <w:bCs/>
        </w:rPr>
      </w:pPr>
    </w:p>
    <w:sectPr w:rsidR="00126ECF" w:rsidSect="00457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ECF"/>
    <w:rsid w:val="00126ECF"/>
    <w:rsid w:val="00AA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2015-07-29T06:29:00Z</dcterms:created>
  <dcterms:modified xsi:type="dcterms:W3CDTF">2015-07-29T06:30:00Z</dcterms:modified>
</cp:coreProperties>
</file>