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E0" w:rsidRPr="00475D06" w:rsidRDefault="00C240E0" w:rsidP="007D4058">
      <w:pPr>
        <w:pStyle w:val="20"/>
        <w:shd w:val="clear" w:color="auto" w:fill="auto"/>
        <w:spacing w:line="240" w:lineRule="auto"/>
        <w:ind w:right="768" w:firstLine="709"/>
        <w:jc w:val="center"/>
        <w:rPr>
          <w:b/>
          <w:color w:val="auto"/>
          <w:sz w:val="28"/>
          <w:szCs w:val="28"/>
        </w:rPr>
      </w:pPr>
      <w:bookmarkStart w:id="0" w:name="bookmark0"/>
      <w:r w:rsidRPr="00475D06">
        <w:rPr>
          <w:b/>
          <w:color w:val="auto"/>
          <w:sz w:val="28"/>
          <w:szCs w:val="28"/>
        </w:rPr>
        <w:t>ИНФОРМАЦИОННАЯ СПРАВКА</w:t>
      </w:r>
    </w:p>
    <w:p w:rsidR="0040314E" w:rsidRPr="00475D06" w:rsidRDefault="0040314E" w:rsidP="007D4058">
      <w:pPr>
        <w:pStyle w:val="20"/>
        <w:shd w:val="clear" w:color="auto" w:fill="auto"/>
        <w:spacing w:line="240" w:lineRule="auto"/>
        <w:ind w:right="768" w:firstLine="709"/>
        <w:jc w:val="center"/>
        <w:rPr>
          <w:b/>
          <w:color w:val="auto"/>
          <w:sz w:val="28"/>
          <w:szCs w:val="28"/>
        </w:rPr>
      </w:pPr>
    </w:p>
    <w:p w:rsidR="00825DD5" w:rsidRPr="00475D06" w:rsidRDefault="009B4428" w:rsidP="007D4058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right="640" w:firstLine="709"/>
        <w:jc w:val="center"/>
        <w:rPr>
          <w:b/>
          <w:color w:val="auto"/>
          <w:sz w:val="28"/>
          <w:szCs w:val="28"/>
        </w:rPr>
      </w:pPr>
      <w:r w:rsidRPr="00475D06">
        <w:rPr>
          <w:b/>
          <w:color w:val="auto"/>
          <w:sz w:val="28"/>
          <w:szCs w:val="28"/>
        </w:rPr>
        <w:t>Центр</w:t>
      </w:r>
      <w:r w:rsidR="0040314E" w:rsidRPr="00475D06">
        <w:rPr>
          <w:b/>
          <w:color w:val="auto"/>
          <w:sz w:val="28"/>
          <w:szCs w:val="28"/>
        </w:rPr>
        <w:t>а</w:t>
      </w:r>
      <w:r w:rsidRPr="00475D06">
        <w:rPr>
          <w:b/>
          <w:color w:val="auto"/>
          <w:sz w:val="28"/>
          <w:szCs w:val="28"/>
        </w:rPr>
        <w:t xml:space="preserve"> </w:t>
      </w:r>
      <w:proofErr w:type="spellStart"/>
      <w:r w:rsidRPr="00475D06">
        <w:rPr>
          <w:b/>
          <w:color w:val="auto"/>
          <w:sz w:val="28"/>
          <w:szCs w:val="28"/>
        </w:rPr>
        <w:t>гос</w:t>
      </w:r>
      <w:r w:rsidR="00C240E0" w:rsidRPr="00475D06">
        <w:rPr>
          <w:b/>
          <w:color w:val="auto"/>
          <w:sz w:val="28"/>
          <w:szCs w:val="28"/>
        </w:rPr>
        <w:t>услуг</w:t>
      </w:r>
      <w:proofErr w:type="spellEnd"/>
      <w:r w:rsidR="00825DD5" w:rsidRPr="00475D06">
        <w:rPr>
          <w:b/>
          <w:color w:val="auto"/>
          <w:sz w:val="28"/>
          <w:szCs w:val="28"/>
        </w:rPr>
        <w:t xml:space="preserve"> «Мои документы»</w:t>
      </w:r>
      <w:r w:rsidR="00C240E0" w:rsidRPr="00475D06">
        <w:rPr>
          <w:b/>
          <w:color w:val="auto"/>
          <w:sz w:val="28"/>
          <w:szCs w:val="28"/>
        </w:rPr>
        <w:t xml:space="preserve"> района Текстильщики </w:t>
      </w:r>
    </w:p>
    <w:p w:rsidR="009A7F6A" w:rsidRPr="00475D06" w:rsidRDefault="00C240E0" w:rsidP="007D4058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right="640" w:firstLine="709"/>
        <w:jc w:val="center"/>
        <w:rPr>
          <w:b/>
          <w:color w:val="auto"/>
          <w:sz w:val="28"/>
          <w:szCs w:val="28"/>
        </w:rPr>
      </w:pPr>
      <w:r w:rsidRPr="00475D06">
        <w:rPr>
          <w:b/>
          <w:color w:val="auto"/>
          <w:sz w:val="28"/>
          <w:szCs w:val="28"/>
        </w:rPr>
        <w:t>города Москвы: итоги работы</w:t>
      </w:r>
      <w:r w:rsidR="00AF1422" w:rsidRPr="00475D06">
        <w:rPr>
          <w:b/>
          <w:color w:val="auto"/>
          <w:sz w:val="28"/>
          <w:szCs w:val="28"/>
        </w:rPr>
        <w:t xml:space="preserve"> за 201</w:t>
      </w:r>
      <w:r w:rsidR="00484317" w:rsidRPr="00475D06">
        <w:rPr>
          <w:b/>
          <w:color w:val="auto"/>
          <w:sz w:val="28"/>
          <w:szCs w:val="28"/>
        </w:rPr>
        <w:t>8</w:t>
      </w:r>
      <w:r w:rsidR="002F5D1F" w:rsidRPr="00475D06">
        <w:rPr>
          <w:b/>
          <w:color w:val="auto"/>
          <w:sz w:val="28"/>
          <w:szCs w:val="28"/>
        </w:rPr>
        <w:t xml:space="preserve"> год</w:t>
      </w:r>
    </w:p>
    <w:p w:rsidR="00272597" w:rsidRPr="00475D06" w:rsidRDefault="00272597" w:rsidP="007D4058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72597" w:rsidRPr="00475D06" w:rsidRDefault="00272597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МФЦ района Текстильщики функционирует с декабря 2012 г., располагается на пересечении трех районов города Москвы в ЮВАО - Текстильщики, Кузьминки и Рязанский по адресу: Волжский бульвар, квартал 95, корпус 2, занимает 4 этажа (1, 3, 4, 5 </w:t>
      </w:r>
      <w:proofErr w:type="spellStart"/>
      <w:r w:rsidRPr="00475D06">
        <w:rPr>
          <w:rFonts w:ascii="Times New Roman" w:hAnsi="Times New Roman" w:cs="Times New Roman"/>
          <w:color w:val="auto"/>
          <w:sz w:val="28"/>
          <w:szCs w:val="28"/>
        </w:rPr>
        <w:t>эт</w:t>
      </w:r>
      <w:proofErr w:type="spellEnd"/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.). </w:t>
      </w:r>
    </w:p>
    <w:p w:rsidR="007D4058" w:rsidRDefault="00272597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Площадь центра составляет 1230 кв. м., имеется парковка для автотранспорта и </w:t>
      </w:r>
      <w:proofErr w:type="spellStart"/>
      <w:r w:rsidRPr="00475D06">
        <w:rPr>
          <w:rFonts w:ascii="Times New Roman" w:hAnsi="Times New Roman" w:cs="Times New Roman"/>
          <w:color w:val="auto"/>
          <w:sz w:val="28"/>
          <w:szCs w:val="28"/>
        </w:rPr>
        <w:t>велопарковка</w:t>
      </w:r>
      <w:proofErr w:type="spellEnd"/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E2346" w:rsidRPr="007D4058" w:rsidRDefault="009E2346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sz w:val="28"/>
          <w:szCs w:val="28"/>
        </w:rPr>
        <w:t>Це</w:t>
      </w:r>
      <w:r w:rsidR="00C04AB2" w:rsidRPr="00475D06">
        <w:rPr>
          <w:rFonts w:ascii="Times New Roman" w:hAnsi="Times New Roman" w:cs="Times New Roman"/>
          <w:sz w:val="28"/>
          <w:szCs w:val="28"/>
        </w:rPr>
        <w:t>н</w:t>
      </w:r>
      <w:r w:rsidRPr="00475D06">
        <w:rPr>
          <w:rFonts w:ascii="Times New Roman" w:hAnsi="Times New Roman" w:cs="Times New Roman"/>
          <w:sz w:val="28"/>
          <w:szCs w:val="28"/>
        </w:rPr>
        <w:t>тр</w:t>
      </w:r>
      <w:r w:rsidR="00C04AB2" w:rsidRPr="00475D06">
        <w:rPr>
          <w:rFonts w:ascii="Times New Roman" w:hAnsi="Times New Roman" w:cs="Times New Roman"/>
          <w:sz w:val="28"/>
          <w:szCs w:val="28"/>
        </w:rPr>
        <w:t>ы</w:t>
      </w:r>
      <w:r w:rsidRPr="00475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75D06">
        <w:rPr>
          <w:rFonts w:ascii="Times New Roman" w:hAnsi="Times New Roman" w:cs="Times New Roman"/>
          <w:sz w:val="28"/>
          <w:szCs w:val="28"/>
        </w:rPr>
        <w:t xml:space="preserve"> «Мои документы» </w:t>
      </w:r>
      <w:r w:rsidR="00C04AB2" w:rsidRPr="00475D06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 w:rsidRPr="00475D06">
        <w:rPr>
          <w:rFonts w:ascii="Times New Roman" w:hAnsi="Times New Roman" w:cs="Times New Roman"/>
          <w:sz w:val="28"/>
          <w:szCs w:val="28"/>
        </w:rPr>
        <w:t>работа</w:t>
      </w:r>
      <w:r w:rsidR="00C04AB2" w:rsidRPr="00475D06">
        <w:rPr>
          <w:rFonts w:ascii="Times New Roman" w:hAnsi="Times New Roman" w:cs="Times New Roman"/>
          <w:sz w:val="28"/>
          <w:szCs w:val="28"/>
        </w:rPr>
        <w:t>ю</w:t>
      </w:r>
      <w:r w:rsidRPr="00475D06">
        <w:rPr>
          <w:rFonts w:ascii="Times New Roman" w:hAnsi="Times New Roman" w:cs="Times New Roman"/>
          <w:sz w:val="28"/>
          <w:szCs w:val="28"/>
        </w:rPr>
        <w:t>т без выходных 7 дней в неделю, с 8</w:t>
      </w:r>
      <w:r w:rsidR="007D4058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75D06">
        <w:rPr>
          <w:rFonts w:ascii="Times New Roman" w:hAnsi="Times New Roman" w:cs="Times New Roman"/>
          <w:sz w:val="28"/>
          <w:szCs w:val="28"/>
        </w:rPr>
        <w:t xml:space="preserve"> до 20 </w:t>
      </w:r>
      <w:r w:rsidR="006E6856" w:rsidRPr="00475D06">
        <w:rPr>
          <w:rFonts w:ascii="Times New Roman" w:hAnsi="Times New Roman" w:cs="Times New Roman"/>
          <w:sz w:val="28"/>
          <w:szCs w:val="28"/>
        </w:rPr>
        <w:t>час</w:t>
      </w:r>
      <w:r w:rsidR="007D4058">
        <w:rPr>
          <w:rFonts w:ascii="Times New Roman" w:hAnsi="Times New Roman" w:cs="Times New Roman"/>
          <w:sz w:val="28"/>
          <w:szCs w:val="28"/>
        </w:rPr>
        <w:t>ов</w:t>
      </w:r>
      <w:r w:rsidR="006E6856" w:rsidRPr="00475D06">
        <w:rPr>
          <w:rFonts w:ascii="Times New Roman" w:hAnsi="Times New Roman" w:cs="Times New Roman"/>
          <w:sz w:val="28"/>
          <w:szCs w:val="28"/>
        </w:rPr>
        <w:t xml:space="preserve"> без перерыва на обед.</w:t>
      </w:r>
    </w:p>
    <w:p w:rsidR="00272597" w:rsidRPr="00475D06" w:rsidRDefault="00C04AB2" w:rsidP="007D4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06">
        <w:rPr>
          <w:rFonts w:ascii="Times New Roman" w:hAnsi="Times New Roman" w:cs="Times New Roman"/>
          <w:sz w:val="28"/>
          <w:szCs w:val="28"/>
        </w:rPr>
        <w:t xml:space="preserve">Центры «Мои Документы» </w:t>
      </w:r>
      <w:r w:rsidR="00FB1A71" w:rsidRPr="00475D06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475D06">
        <w:rPr>
          <w:rFonts w:ascii="Times New Roman" w:hAnsi="Times New Roman" w:cs="Times New Roman"/>
          <w:sz w:val="28"/>
          <w:szCs w:val="28"/>
        </w:rPr>
        <w:t>оказывают более 180 государств</w:t>
      </w:r>
      <w:r w:rsidR="00FB1A71" w:rsidRPr="00475D06">
        <w:rPr>
          <w:rFonts w:ascii="Times New Roman" w:hAnsi="Times New Roman" w:cs="Times New Roman"/>
          <w:sz w:val="28"/>
          <w:szCs w:val="28"/>
        </w:rPr>
        <w:t xml:space="preserve">енных услуг, в 2017г. их было </w:t>
      </w:r>
      <w:r w:rsidR="006E6856" w:rsidRPr="00475D06">
        <w:rPr>
          <w:rFonts w:ascii="Times New Roman" w:hAnsi="Times New Roman" w:cs="Times New Roman"/>
          <w:sz w:val="28"/>
          <w:szCs w:val="28"/>
        </w:rPr>
        <w:t>около</w:t>
      </w:r>
      <w:r w:rsidR="007D4058">
        <w:rPr>
          <w:rFonts w:ascii="Times New Roman" w:hAnsi="Times New Roman" w:cs="Times New Roman"/>
          <w:sz w:val="28"/>
          <w:szCs w:val="28"/>
        </w:rPr>
        <w:t xml:space="preserve"> </w:t>
      </w:r>
      <w:r w:rsidR="00FB1A71" w:rsidRPr="00475D06">
        <w:rPr>
          <w:rFonts w:ascii="Times New Roman" w:hAnsi="Times New Roman" w:cs="Times New Roman"/>
          <w:sz w:val="28"/>
          <w:szCs w:val="28"/>
        </w:rPr>
        <w:t>170</w:t>
      </w:r>
      <w:r w:rsidR="006E6856" w:rsidRPr="00475D06">
        <w:rPr>
          <w:rFonts w:ascii="Times New Roman" w:hAnsi="Times New Roman" w:cs="Times New Roman"/>
          <w:sz w:val="28"/>
          <w:szCs w:val="28"/>
        </w:rPr>
        <w:t xml:space="preserve">. </w:t>
      </w:r>
      <w:r w:rsidR="007D4058">
        <w:rPr>
          <w:rFonts w:ascii="Times New Roman" w:hAnsi="Times New Roman" w:cs="Times New Roman"/>
          <w:sz w:val="28"/>
          <w:szCs w:val="28"/>
        </w:rPr>
        <w:t>И</w:t>
      </w:r>
      <w:r w:rsidRPr="00475D06">
        <w:rPr>
          <w:rFonts w:ascii="Times New Roman" w:hAnsi="Times New Roman" w:cs="Times New Roman"/>
          <w:sz w:val="28"/>
          <w:szCs w:val="28"/>
        </w:rPr>
        <w:t xml:space="preserve">з них </w:t>
      </w:r>
      <w:r w:rsidR="007D4058" w:rsidRPr="00475D06">
        <w:rPr>
          <w:rFonts w:ascii="Times New Roman" w:hAnsi="Times New Roman" w:cs="Times New Roman"/>
          <w:sz w:val="28"/>
          <w:szCs w:val="28"/>
        </w:rPr>
        <w:t>98%</w:t>
      </w:r>
      <w:r w:rsidRPr="00475D06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7D1662">
        <w:rPr>
          <w:rFonts w:ascii="Times New Roman" w:hAnsi="Times New Roman" w:cs="Times New Roman"/>
          <w:sz w:val="28"/>
          <w:szCs w:val="28"/>
        </w:rPr>
        <w:t>без привязки к месту жительства, кроме 3 услуг</w:t>
      </w:r>
      <w:r w:rsidRPr="00475D06">
        <w:rPr>
          <w:rFonts w:ascii="Times New Roman" w:hAnsi="Times New Roman" w:cs="Times New Roman"/>
          <w:sz w:val="28"/>
          <w:szCs w:val="28"/>
        </w:rPr>
        <w:t xml:space="preserve"> МВД: регистрация по месту пребывания и по месту жительства, постановка на миграционный учет, оформление приглашения на въе</w:t>
      </w:r>
      <w:proofErr w:type="gramStart"/>
      <w:r w:rsidRPr="00475D06">
        <w:rPr>
          <w:rFonts w:ascii="Times New Roman" w:hAnsi="Times New Roman" w:cs="Times New Roman"/>
          <w:sz w:val="28"/>
          <w:szCs w:val="28"/>
        </w:rPr>
        <w:t>зд в РФ</w:t>
      </w:r>
      <w:proofErr w:type="gramEnd"/>
      <w:r w:rsidRPr="00475D06">
        <w:rPr>
          <w:rFonts w:ascii="Times New Roman" w:hAnsi="Times New Roman" w:cs="Times New Roman"/>
          <w:sz w:val="28"/>
          <w:szCs w:val="28"/>
        </w:rPr>
        <w:t xml:space="preserve"> иностранных граждан и лиц без гражданства. </w:t>
      </w:r>
    </w:p>
    <w:p w:rsidR="004F7A00" w:rsidRDefault="004F7A00" w:rsidP="007D40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06">
        <w:rPr>
          <w:rFonts w:ascii="Times New Roman" w:hAnsi="Times New Roman" w:cs="Times New Roman"/>
          <w:sz w:val="28"/>
          <w:szCs w:val="28"/>
        </w:rPr>
        <w:t>Предоставление государственных и муниципальных услуг по принципу «одного окна» в многофункциональных центрах предоставления государственных услуг организовано в соответствии с нормами действующего законодательства:</w:t>
      </w:r>
    </w:p>
    <w:p w:rsidR="007D4058" w:rsidRPr="007D4058" w:rsidRDefault="007D4058" w:rsidP="007D40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058">
        <w:rPr>
          <w:rFonts w:ascii="Times New Roman" w:hAnsi="Times New Roman" w:cs="Times New Roman"/>
          <w:sz w:val="28"/>
          <w:szCs w:val="28"/>
        </w:rPr>
        <w:t>- постановлением Правительства Москвы от 23.04.2014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D4058">
        <w:rPr>
          <w:rFonts w:ascii="Times New Roman" w:hAnsi="Times New Roman" w:cs="Times New Roman"/>
          <w:sz w:val="28"/>
          <w:szCs w:val="28"/>
        </w:rPr>
        <w:t xml:space="preserve"> № 219-ПП «Об организации деятельности многофункциональных центров предоставления государственных услуг на территории города Москвы»;</w:t>
      </w:r>
    </w:p>
    <w:p w:rsidR="004F7A00" w:rsidRPr="00475D06" w:rsidRDefault="004F7A00" w:rsidP="007D40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06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22.12.2012 </w:t>
      </w:r>
      <w:r w:rsidR="007D4058">
        <w:rPr>
          <w:rFonts w:ascii="Times New Roman" w:hAnsi="Times New Roman" w:cs="Times New Roman"/>
          <w:sz w:val="28"/>
          <w:szCs w:val="28"/>
        </w:rPr>
        <w:t xml:space="preserve">г. </w:t>
      </w:r>
      <w:r w:rsidRPr="00475D06">
        <w:rPr>
          <w:rFonts w:ascii="Times New Roman" w:hAnsi="Times New Roman" w:cs="Times New Roman"/>
          <w:sz w:val="28"/>
          <w:szCs w:val="28"/>
        </w:rPr>
        <w:t xml:space="preserve">№1376 «Об утверждении </w:t>
      </w:r>
      <w:proofErr w:type="gramStart"/>
      <w:r w:rsidRPr="00475D06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75D06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4F7A00" w:rsidRPr="00475D06" w:rsidRDefault="004F7A00" w:rsidP="007D40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06">
        <w:rPr>
          <w:rFonts w:ascii="Times New Roman" w:hAnsi="Times New Roman" w:cs="Times New Roman"/>
          <w:sz w:val="28"/>
          <w:szCs w:val="28"/>
        </w:rPr>
        <w:t>- Федеральным законом от 27.07.2010г. № 210-ФЗ «Об организации предоставления государственных и муниципальных услуг».</w:t>
      </w:r>
    </w:p>
    <w:p w:rsidR="004F7A00" w:rsidRPr="00475D06" w:rsidRDefault="004F7A00" w:rsidP="007D4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06">
        <w:rPr>
          <w:rFonts w:ascii="Times New Roman" w:hAnsi="Times New Roman" w:cs="Times New Roman"/>
          <w:sz w:val="28"/>
          <w:szCs w:val="28"/>
        </w:rPr>
        <w:t xml:space="preserve">Порядок оказания государственной услуги, стандарт ее предоставления (в том числе порядок и сроки передачи принятых документов и информации, полученной от заявителя), определяются соглашениями о взаимодействии, заключенными между ГБУ МФЦ города Москвы и федеральными органами исполнительной власти, органами государственных внебюджетных фондов, органами исполнительной власти </w:t>
      </w:r>
      <w:r w:rsidR="006E6856" w:rsidRPr="00475D06">
        <w:rPr>
          <w:rFonts w:ascii="Times New Roman" w:hAnsi="Times New Roman" w:cs="Times New Roman"/>
          <w:sz w:val="28"/>
          <w:szCs w:val="28"/>
        </w:rPr>
        <w:t>города Москвы</w:t>
      </w:r>
      <w:r w:rsidRPr="00475D06">
        <w:rPr>
          <w:rFonts w:ascii="Times New Roman" w:hAnsi="Times New Roman" w:cs="Times New Roman"/>
          <w:sz w:val="28"/>
          <w:szCs w:val="28"/>
        </w:rPr>
        <w:t xml:space="preserve">, предоставляющие данные государственные услуги (в соответствии с требованиями вышеуказанного Постановления № 219). </w:t>
      </w:r>
      <w:proofErr w:type="gramEnd"/>
    </w:p>
    <w:p w:rsidR="004F7A00" w:rsidRPr="00475D06" w:rsidRDefault="004F7A00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Главная цель нашей работы – сделать получение </w:t>
      </w:r>
      <w:proofErr w:type="spellStart"/>
      <w:r w:rsidRPr="00475D06">
        <w:rPr>
          <w:rFonts w:ascii="Times New Roman" w:hAnsi="Times New Roman" w:cs="Times New Roman"/>
          <w:iCs/>
          <w:color w:val="auto"/>
          <w:sz w:val="28"/>
          <w:szCs w:val="28"/>
        </w:rPr>
        <w:t>госуслуг</w:t>
      </w:r>
      <w:proofErr w:type="spellEnd"/>
      <w:r w:rsidRPr="00475D0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 Москве максимально комфортным и доступным.</w:t>
      </w: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F7A00" w:rsidRPr="00475D06" w:rsidRDefault="004F7A00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В МФЦ района Текстильщики работает 57 сотрудников, оказывающих государственные услуги населению, </w:t>
      </w:r>
      <w:r w:rsidR="007D4058">
        <w:rPr>
          <w:rFonts w:ascii="Times New Roman" w:hAnsi="Times New Roman" w:cs="Times New Roman"/>
          <w:color w:val="auto"/>
          <w:sz w:val="28"/>
          <w:szCs w:val="28"/>
        </w:rPr>
        <w:t>в том числе</w:t>
      </w: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: руководящий состав 6 человек. </w:t>
      </w:r>
      <w:r w:rsidR="00A756F3" w:rsidRPr="00475D06">
        <w:rPr>
          <w:rFonts w:ascii="Times New Roman" w:hAnsi="Times New Roman" w:cs="Times New Roman"/>
          <w:color w:val="auto"/>
          <w:sz w:val="28"/>
          <w:szCs w:val="28"/>
        </w:rPr>
        <w:t>В ежедневном режиме прием осуществляется сотруд</w:t>
      </w:r>
      <w:r w:rsidR="006E6856" w:rsidRPr="00475D06">
        <w:rPr>
          <w:rFonts w:ascii="Times New Roman" w:hAnsi="Times New Roman" w:cs="Times New Roman"/>
          <w:color w:val="auto"/>
          <w:sz w:val="28"/>
          <w:szCs w:val="28"/>
        </w:rPr>
        <w:t>никами в среднем в количестве 27</w:t>
      </w:r>
      <w:r w:rsidR="00A756F3"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 человек.</w:t>
      </w:r>
    </w:p>
    <w:p w:rsidR="004F7A00" w:rsidRPr="00475D06" w:rsidRDefault="004F7A00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>Прием заявителей в 2018г. осуществлялся в 46 окнах приема:</w:t>
      </w:r>
    </w:p>
    <w:p w:rsidR="004F7A00" w:rsidRPr="00475D06" w:rsidRDefault="004F7A00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>- в 27 окнах – прием по ведомственному направлению</w:t>
      </w:r>
      <w:r w:rsidR="00A756F3"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 (в 2019г. прием ведется в 17 окнах в связи с размещением Отдела центра занятости)</w:t>
      </w: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F7A00" w:rsidRPr="00475D06" w:rsidRDefault="004F7A00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lastRenderedPageBreak/>
        <w:t>- в 10 окнах – прием по социальному направлению;</w:t>
      </w:r>
    </w:p>
    <w:p w:rsidR="004F7A00" w:rsidRPr="00475D06" w:rsidRDefault="004F7A00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>- в 6 окнах – прием по универсальному направлению;</w:t>
      </w:r>
    </w:p>
    <w:p w:rsidR="004F7A00" w:rsidRPr="00475D06" w:rsidRDefault="004F7A00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>- в 4 окнах – сотрудниками отдела миграции по району Текстильщики.</w:t>
      </w:r>
    </w:p>
    <w:p w:rsidR="002740B5" w:rsidRPr="00475D06" w:rsidRDefault="002740B5" w:rsidP="007D4058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eastAsia="Times New Roman" w:hAnsi="Times New Roman" w:cs="Times New Roman"/>
          <w:color w:val="auto"/>
          <w:sz w:val="28"/>
          <w:szCs w:val="28"/>
        </w:rPr>
        <w:t>Для маломобильных групп гражд</w:t>
      </w:r>
      <w:r w:rsidR="00520FE9" w:rsidRPr="00475D06">
        <w:rPr>
          <w:rFonts w:ascii="Times New Roman" w:eastAsia="Times New Roman" w:hAnsi="Times New Roman" w:cs="Times New Roman"/>
          <w:color w:val="auto"/>
          <w:sz w:val="28"/>
          <w:szCs w:val="28"/>
        </w:rPr>
        <w:t>ан выделен</w:t>
      </w:r>
      <w:r w:rsidRPr="00475D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отдельный кабинет.</w:t>
      </w:r>
    </w:p>
    <w:p w:rsidR="004F7A00" w:rsidRPr="00475D06" w:rsidRDefault="004F7A00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Среднее время ожидания в МФЦ района Текстильщики составляет 3 минуты. </w:t>
      </w:r>
    </w:p>
    <w:p w:rsidR="004F7A00" w:rsidRPr="00475D06" w:rsidRDefault="004F7A00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превышения времени ожидания свыше 15 мин. посетителю предлагается чашечка кофе.  </w:t>
      </w:r>
    </w:p>
    <w:p w:rsidR="004F7A00" w:rsidRPr="00475D06" w:rsidRDefault="004F7A00" w:rsidP="007D4058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bCs/>
          <w:color w:val="auto"/>
          <w:sz w:val="28"/>
          <w:szCs w:val="28"/>
        </w:rPr>
        <w:t>В МФЦ района Текстильщики не зафиксировано ни одного случая превышения времени ожидания свыше 12-ти и более минут.</w:t>
      </w:r>
    </w:p>
    <w:p w:rsidR="00FF4BF2" w:rsidRPr="00475D06" w:rsidRDefault="00FF4BF2" w:rsidP="007D4058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75D06">
        <w:rPr>
          <w:rFonts w:ascii="Times New Roman" w:eastAsia="Times New Roman" w:hAnsi="Times New Roman" w:cs="Times New Roman"/>
          <w:color w:val="auto"/>
          <w:sz w:val="28"/>
          <w:szCs w:val="28"/>
        </w:rPr>
        <w:t>Это достигается грамотным регулированием количества открытых окон на планируемый и фактический поток посетителей, перераспределением потока посетителей по сети, высоким профессионализмом сотрудников, а также</w:t>
      </w:r>
      <w:r w:rsidRPr="00475D0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проведением универсализации сотрудников. </w:t>
      </w:r>
    </w:p>
    <w:p w:rsidR="00FF4BF2" w:rsidRPr="00475D06" w:rsidRDefault="00FF4BF2" w:rsidP="007D4058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bCs/>
          <w:color w:val="auto"/>
          <w:sz w:val="28"/>
          <w:szCs w:val="28"/>
        </w:rPr>
        <w:t>В настоящее время житель в режиме «одного окна» может получить услугу одновременно ведомственного, социального, универсального направлений.</w:t>
      </w:r>
    </w:p>
    <w:p w:rsidR="00FF4BF2" w:rsidRPr="00475D06" w:rsidRDefault="00FF4BF2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>Также свою роль в сокращении очередей и времени ожидания играют: наличие онлайн-</w:t>
      </w:r>
      <w:proofErr w:type="spellStart"/>
      <w:r w:rsidRPr="00475D06">
        <w:rPr>
          <w:rFonts w:ascii="Times New Roman" w:hAnsi="Times New Roman" w:cs="Times New Roman"/>
          <w:color w:val="auto"/>
          <w:sz w:val="28"/>
          <w:szCs w:val="28"/>
        </w:rPr>
        <w:t>предзаписи</w:t>
      </w:r>
      <w:proofErr w:type="spellEnd"/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 на самые востребованные услуги (биометрический загранпаспорт, услуги </w:t>
      </w:r>
      <w:proofErr w:type="spellStart"/>
      <w:r w:rsidRPr="00475D06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), возможность ознакомиться с загруженностью центров в режиме реального времени. Кроме того, жителям приходят уведомления о готовности документов (тем способом, который они указали в заявлении – по электронной почте или СМС-оповещение). </w:t>
      </w:r>
    </w:p>
    <w:p w:rsidR="00C8731C" w:rsidRPr="00475D06" w:rsidRDefault="00C8731C" w:rsidP="007D4058">
      <w:pPr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iCs/>
          <w:color w:val="auto"/>
          <w:sz w:val="28"/>
          <w:szCs w:val="28"/>
        </w:rPr>
        <w:t>С 2018 года в МФЦ района Текстильщики предоставляются  новые услуги:</w:t>
      </w:r>
    </w:p>
    <w:p w:rsidR="00C8731C" w:rsidRPr="00475D06" w:rsidRDefault="00C8731C" w:rsidP="007D4058">
      <w:pPr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iCs/>
          <w:color w:val="auto"/>
          <w:sz w:val="28"/>
          <w:szCs w:val="28"/>
        </w:rPr>
        <w:t>- Услуги ГИБДД «одним пакетом»;</w:t>
      </w:r>
    </w:p>
    <w:p w:rsidR="00C8731C" w:rsidRPr="00475D06" w:rsidRDefault="00C8731C" w:rsidP="007D4058">
      <w:pPr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iCs/>
          <w:color w:val="auto"/>
          <w:sz w:val="28"/>
          <w:szCs w:val="28"/>
        </w:rPr>
        <w:t>- Восстановление документов «одним пакетом»;</w:t>
      </w:r>
    </w:p>
    <w:p w:rsidR="00C8731C" w:rsidRPr="00475D06" w:rsidRDefault="00C8731C" w:rsidP="007D4058">
      <w:pPr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iCs/>
          <w:color w:val="auto"/>
          <w:sz w:val="28"/>
          <w:szCs w:val="28"/>
        </w:rPr>
        <w:t>- Оплата налогов «одним пакетом»;</w:t>
      </w:r>
    </w:p>
    <w:p w:rsidR="004F7A00" w:rsidRPr="00475D06" w:rsidRDefault="004F7A00" w:rsidP="007D405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5D06">
        <w:rPr>
          <w:rFonts w:ascii="Times New Roman" w:eastAsia="Calibri" w:hAnsi="Times New Roman" w:cs="Times New Roman"/>
          <w:sz w:val="28"/>
          <w:szCs w:val="28"/>
        </w:rPr>
        <w:t>Эти три самые новые, пилотные жизненные ситуации: «Я автомобилист»,</w:t>
      </w:r>
      <w:r w:rsidR="00961F89" w:rsidRPr="00961F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F89" w:rsidRPr="00475D06">
        <w:rPr>
          <w:rFonts w:ascii="Times New Roman" w:eastAsia="Calibri" w:hAnsi="Times New Roman" w:cs="Times New Roman"/>
          <w:sz w:val="28"/>
          <w:szCs w:val="28"/>
        </w:rPr>
        <w:t>«Я потерял документы»</w:t>
      </w:r>
      <w:r w:rsidR="00961F89">
        <w:rPr>
          <w:rFonts w:ascii="Times New Roman" w:eastAsia="Calibri" w:hAnsi="Times New Roman" w:cs="Times New Roman"/>
          <w:sz w:val="28"/>
          <w:szCs w:val="28"/>
        </w:rPr>
        <w:t>, «Я оплачиваю налоги»</w:t>
      </w:r>
      <w:r w:rsidRPr="00475D06">
        <w:rPr>
          <w:rFonts w:ascii="Times New Roman" w:eastAsia="Calibri" w:hAnsi="Times New Roman" w:cs="Times New Roman"/>
          <w:sz w:val="28"/>
          <w:szCs w:val="28"/>
        </w:rPr>
        <w:t xml:space="preserve">. Этот пакет услуг позволяет сократить число визитов в центр </w:t>
      </w:r>
      <w:proofErr w:type="spellStart"/>
      <w:r w:rsidRPr="00475D06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475D06">
        <w:rPr>
          <w:rFonts w:ascii="Times New Roman" w:eastAsia="Calibri" w:hAnsi="Times New Roman" w:cs="Times New Roman"/>
          <w:sz w:val="28"/>
          <w:szCs w:val="28"/>
        </w:rPr>
        <w:t xml:space="preserve"> до двух: сначала подать заявления, а потом прийти за готовыми документами.</w:t>
      </w:r>
    </w:p>
    <w:p w:rsidR="00C8731C" w:rsidRDefault="00C8731C" w:rsidP="007D4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06">
        <w:rPr>
          <w:rFonts w:ascii="Times New Roman" w:hAnsi="Times New Roman" w:cs="Times New Roman"/>
          <w:sz w:val="28"/>
          <w:szCs w:val="28"/>
        </w:rPr>
        <w:t>Действует проект по переоформлению национальных и выдаче международных водительских удостоверений</w:t>
      </w:r>
      <w:r w:rsidR="00982FBB">
        <w:rPr>
          <w:rFonts w:ascii="Times New Roman" w:hAnsi="Times New Roman" w:cs="Times New Roman"/>
          <w:sz w:val="28"/>
          <w:szCs w:val="28"/>
        </w:rPr>
        <w:t xml:space="preserve"> </w:t>
      </w:r>
      <w:r w:rsidRPr="00475D06">
        <w:rPr>
          <w:rFonts w:ascii="Times New Roman" w:hAnsi="Times New Roman" w:cs="Times New Roman"/>
          <w:sz w:val="28"/>
          <w:szCs w:val="28"/>
        </w:rPr>
        <w:t>по экстерриториальному принципу.</w:t>
      </w:r>
      <w:r w:rsidR="003071F3" w:rsidRPr="00475D06">
        <w:rPr>
          <w:rFonts w:ascii="Times New Roman" w:hAnsi="Times New Roman" w:cs="Times New Roman"/>
          <w:sz w:val="28"/>
          <w:szCs w:val="28"/>
        </w:rPr>
        <w:t xml:space="preserve"> Также работает проект по оформлению и пол</w:t>
      </w:r>
      <w:r w:rsidR="007D1662">
        <w:rPr>
          <w:rFonts w:ascii="Times New Roman" w:hAnsi="Times New Roman" w:cs="Times New Roman"/>
          <w:sz w:val="28"/>
          <w:szCs w:val="28"/>
        </w:rPr>
        <w:t>учению загранпаспорта на 5 лет</w:t>
      </w:r>
      <w:r w:rsidR="003071F3" w:rsidRPr="00475D06">
        <w:rPr>
          <w:rFonts w:ascii="Times New Roman" w:hAnsi="Times New Roman" w:cs="Times New Roman"/>
          <w:sz w:val="28"/>
          <w:szCs w:val="28"/>
        </w:rPr>
        <w:t>.</w:t>
      </w:r>
    </w:p>
    <w:p w:rsidR="00C00680" w:rsidRDefault="00C00680" w:rsidP="00C006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DD5">
        <w:rPr>
          <w:rFonts w:ascii="Times New Roman" w:hAnsi="Times New Roman" w:cs="Times New Roman"/>
          <w:sz w:val="28"/>
          <w:szCs w:val="28"/>
        </w:rPr>
        <w:t xml:space="preserve">Во всех центрах можно получить услуги военкомата (встать на воинский учет / сняться с воинского учета, внести изменения в документы воинского учета, переоформить военный билет) и услуги Федеральной налоговой службы (подать налоговую декларацию по форме 3-НДФЛ и оформить ИНН). </w:t>
      </w:r>
    </w:p>
    <w:p w:rsidR="00FD6C79" w:rsidRPr="00475D06" w:rsidRDefault="00FD6C79" w:rsidP="00FD6C79">
      <w:pPr>
        <w:pStyle w:val="af2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475D06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С 1 декабря 2018г. запущен проект «Московское долголетие».</w:t>
      </w:r>
    </w:p>
    <w:p w:rsidR="00FD6C79" w:rsidRPr="006332C7" w:rsidRDefault="00FD6C79" w:rsidP="00FD6C7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32C7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«Московское долголетие» - это возможность участия</w:t>
      </w:r>
      <w:r w:rsidRPr="006332C7">
        <w:rPr>
          <w:rFonts w:ascii="Times New Roman" w:eastAsia="Times New Roman" w:hAnsi="Times New Roman" w:cs="Times New Roman"/>
          <w:bCs/>
          <w:iCs/>
          <w:color w:val="212121"/>
          <w:sz w:val="28"/>
          <w:szCs w:val="28"/>
        </w:rPr>
        <w:t xml:space="preserve"> граждан старшего поколения в культурных, образовательных, физкультурных, оздоровительных и иных досуговых мероприятиях.</w:t>
      </w:r>
      <w:r w:rsidRPr="006332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В помещении центра организована фотовыставка «Московское Долголетие»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D6C79" w:rsidRPr="006332C7" w:rsidRDefault="00FD6C79" w:rsidP="00FD6C7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32C7">
        <w:rPr>
          <w:rFonts w:ascii="Times New Roman" w:eastAsia="Times New Roman" w:hAnsi="Times New Roman" w:cs="Times New Roman"/>
          <w:color w:val="212121"/>
          <w:sz w:val="28"/>
          <w:szCs w:val="28"/>
        </w:rPr>
        <w:t>Реализация проекта осуществляется для граждан, имеющих место жительства в городе Москве, достигших возраста женщины 55 лет и мужчины 60 лет, либо являющихся получателями досрочной страховой пенсии по старости или пенсии по выслуге лет независимо от их возраста.</w:t>
      </w:r>
    </w:p>
    <w:p w:rsidR="00FD6C79" w:rsidRDefault="00FD6C79" w:rsidP="00FD6C79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32C7">
        <w:rPr>
          <w:rFonts w:ascii="Times New Roman" w:eastAsia="Times New Roman" w:hAnsi="Times New Roman" w:cs="Times New Roman"/>
          <w:color w:val="212121"/>
          <w:sz w:val="28"/>
          <w:szCs w:val="28"/>
        </w:rPr>
        <w:t>В МФЦ может обратиться любой заявитель и подать анкету-заявку для участия в проекте «Московское долголетие</w:t>
      </w:r>
      <w:r w:rsidRPr="00E91F04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». Анкета-заявка принимается от </w:t>
      </w:r>
      <w:r w:rsidRPr="00E91F04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заявителя в день обращения. При этом документов от заявителей не требуется, только его желание и заполненная анкета-заявка.</w:t>
      </w:r>
    </w:p>
    <w:p w:rsidR="00C8731C" w:rsidRDefault="00C8731C" w:rsidP="007D40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5D06">
        <w:rPr>
          <w:rFonts w:ascii="Times New Roman" w:hAnsi="Times New Roman" w:cs="Times New Roman"/>
          <w:iCs/>
          <w:color w:val="auto"/>
          <w:spacing w:val="-6"/>
          <w:sz w:val="28"/>
          <w:szCs w:val="28"/>
        </w:rPr>
        <w:t xml:space="preserve">В декабре 2018г. в МФЦ района Текстильщики для удобства жителей </w:t>
      </w:r>
      <w:r w:rsidRPr="00475D0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реализован проект по оплате </w:t>
      </w:r>
      <w:r w:rsidRPr="00475D0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 сборов, пошлин и иных платежей в окнах приема заявителей.</w:t>
      </w:r>
    </w:p>
    <w:p w:rsidR="00F22C73" w:rsidRPr="00F22C73" w:rsidRDefault="00F22C73" w:rsidP="00F22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DD5">
        <w:rPr>
          <w:rFonts w:ascii="Times New Roman" w:hAnsi="Times New Roman" w:cs="Times New Roman"/>
          <w:sz w:val="28"/>
          <w:szCs w:val="28"/>
        </w:rPr>
        <w:t>Каждого посетителя мы встречаем с улыбкой. И делаем все, чтобы с улыбкой клиент выходил из нашего центра.</w:t>
      </w:r>
    </w:p>
    <w:p w:rsidR="00FF4BF2" w:rsidRPr="00475D06" w:rsidRDefault="00FF4BF2" w:rsidP="007D4058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5D06">
        <w:rPr>
          <w:rFonts w:ascii="Times New Roman" w:hAnsi="Times New Roman" w:cs="Times New Roman"/>
          <w:sz w:val="28"/>
          <w:szCs w:val="28"/>
          <w:shd w:val="clear" w:color="auto" w:fill="FFFFFF"/>
        </w:rPr>
        <w:t>В 2018г. самыми востребованными услугами были следующие услуги:</w:t>
      </w:r>
    </w:p>
    <w:p w:rsidR="00FF4BF2" w:rsidRPr="00475D06" w:rsidRDefault="00FF4BF2" w:rsidP="007D40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D06">
        <w:rPr>
          <w:rFonts w:ascii="Times New Roman" w:hAnsi="Times New Roman" w:cs="Times New Roman"/>
          <w:sz w:val="28"/>
          <w:szCs w:val="28"/>
        </w:rPr>
        <w:t xml:space="preserve"> </w:t>
      </w:r>
      <w:r w:rsidRPr="00475D06">
        <w:rPr>
          <w:rFonts w:ascii="Times New Roman" w:eastAsia="Times New Roman" w:hAnsi="Times New Roman" w:cs="Times New Roman"/>
          <w:sz w:val="28"/>
          <w:szCs w:val="28"/>
        </w:rPr>
        <w:t xml:space="preserve">Оформление и выдача социальной карты льготной категории </w:t>
      </w:r>
      <w:r w:rsidR="006E6856" w:rsidRPr="00475D06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Pr="00475D06">
        <w:rPr>
          <w:rFonts w:ascii="Times New Roman" w:eastAsia="Times New Roman" w:hAnsi="Times New Roman" w:cs="Times New Roman"/>
          <w:sz w:val="28"/>
          <w:szCs w:val="28"/>
        </w:rPr>
        <w:t>– 18586</w:t>
      </w:r>
      <w:r w:rsidR="00FD6C79">
        <w:rPr>
          <w:rFonts w:ascii="Times New Roman" w:eastAsia="Times New Roman" w:hAnsi="Times New Roman" w:cs="Times New Roman"/>
          <w:sz w:val="28"/>
          <w:szCs w:val="28"/>
        </w:rPr>
        <w:t xml:space="preserve"> обращений</w:t>
      </w:r>
      <w:r w:rsidRPr="00475D06">
        <w:rPr>
          <w:rFonts w:ascii="Times New Roman" w:eastAsia="Times New Roman" w:hAnsi="Times New Roman" w:cs="Times New Roman"/>
          <w:sz w:val="28"/>
          <w:szCs w:val="28"/>
        </w:rPr>
        <w:t>, что в сравне</w:t>
      </w:r>
      <w:r w:rsidR="00FD6C79">
        <w:rPr>
          <w:rFonts w:ascii="Times New Roman" w:eastAsia="Times New Roman" w:hAnsi="Times New Roman" w:cs="Times New Roman"/>
          <w:sz w:val="28"/>
          <w:szCs w:val="28"/>
        </w:rPr>
        <w:t>нии с 2017г. на 3998 обращений</w:t>
      </w:r>
      <w:r w:rsidRPr="00475D06">
        <w:rPr>
          <w:rFonts w:ascii="Times New Roman" w:eastAsia="Times New Roman" w:hAnsi="Times New Roman" w:cs="Times New Roman"/>
          <w:sz w:val="28"/>
          <w:szCs w:val="28"/>
        </w:rPr>
        <w:t xml:space="preserve"> больше;</w:t>
      </w:r>
    </w:p>
    <w:p w:rsidR="00FF4BF2" w:rsidRPr="00475D06" w:rsidRDefault="00FF4BF2" w:rsidP="007D40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D06">
        <w:rPr>
          <w:rFonts w:ascii="Times New Roman" w:eastAsia="Times New Roman" w:hAnsi="Times New Roman" w:cs="Times New Roman"/>
          <w:sz w:val="28"/>
          <w:szCs w:val="28"/>
        </w:rPr>
        <w:t>Выдача российских национальных водительских удостоверений</w:t>
      </w:r>
      <w:r w:rsidR="007D4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D0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5D06">
        <w:rPr>
          <w:rFonts w:ascii="Times New Roman" w:hAnsi="Times New Roman" w:cs="Times New Roman"/>
          <w:sz w:val="28"/>
          <w:szCs w:val="28"/>
        </w:rPr>
        <w:t xml:space="preserve"> </w:t>
      </w:r>
      <w:r w:rsidRPr="00475D06">
        <w:rPr>
          <w:rFonts w:ascii="Times New Roman" w:eastAsia="Times New Roman" w:hAnsi="Times New Roman" w:cs="Times New Roman"/>
          <w:sz w:val="28"/>
          <w:szCs w:val="28"/>
        </w:rPr>
        <w:t>3871, что превысило в сравнении с 2017г. на -</w:t>
      </w:r>
      <w:r w:rsidR="007D4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C79">
        <w:rPr>
          <w:rFonts w:ascii="Times New Roman" w:eastAsia="Times New Roman" w:hAnsi="Times New Roman" w:cs="Times New Roman"/>
          <w:sz w:val="28"/>
          <w:szCs w:val="28"/>
        </w:rPr>
        <w:t>3658 обращений</w:t>
      </w:r>
      <w:r w:rsidRPr="00475D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796B" w:rsidRDefault="001A796B" w:rsidP="007D40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D06">
        <w:rPr>
          <w:rFonts w:ascii="Times New Roman" w:eastAsia="Times New Roman" w:hAnsi="Times New Roman" w:cs="Times New Roman"/>
          <w:sz w:val="28"/>
          <w:szCs w:val="28"/>
        </w:rPr>
        <w:t>Постановка на миграционный учет</w:t>
      </w:r>
      <w:r w:rsidR="007D4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5D0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75D06">
        <w:rPr>
          <w:rFonts w:ascii="Times New Roman" w:hAnsi="Times New Roman" w:cs="Times New Roman"/>
          <w:sz w:val="28"/>
          <w:szCs w:val="28"/>
        </w:rPr>
        <w:t xml:space="preserve"> </w:t>
      </w:r>
      <w:r w:rsidRPr="00475D06">
        <w:rPr>
          <w:rFonts w:ascii="Times New Roman" w:eastAsia="Times New Roman" w:hAnsi="Times New Roman" w:cs="Times New Roman"/>
          <w:sz w:val="28"/>
          <w:szCs w:val="28"/>
        </w:rPr>
        <w:t>6653, в сравнении с 2017г. увеличение составило -</w:t>
      </w:r>
      <w:r w:rsidR="007D4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680">
        <w:rPr>
          <w:rFonts w:ascii="Times New Roman" w:eastAsia="Times New Roman" w:hAnsi="Times New Roman" w:cs="Times New Roman"/>
          <w:sz w:val="28"/>
          <w:szCs w:val="28"/>
        </w:rPr>
        <w:t>2392 обращений</w:t>
      </w:r>
      <w:r w:rsidR="006E6856" w:rsidRPr="00475D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680" w:rsidRPr="00FD6C79" w:rsidRDefault="00FD6C79" w:rsidP="00C0068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00680" w:rsidRPr="00C00680">
        <w:rPr>
          <w:rFonts w:ascii="Times New Roman" w:eastAsia="Times New Roman" w:hAnsi="Times New Roman" w:cs="Times New Roman"/>
          <w:sz w:val="28"/>
          <w:szCs w:val="28"/>
        </w:rPr>
        <w:t>Предоставление сведений из реестра недвижимости (ЕГРН)</w:t>
      </w:r>
      <w:r w:rsidR="00C00680" w:rsidRPr="00FD6C79">
        <w:rPr>
          <w:rFonts w:ascii="Times New Roman" w:eastAsia="Times New Roman" w:hAnsi="Times New Roman" w:cs="Times New Roman"/>
          <w:sz w:val="28"/>
          <w:szCs w:val="28"/>
        </w:rPr>
        <w:t xml:space="preserve">-10287 обращений, увеличение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00680" w:rsidRPr="00FD6C79">
        <w:rPr>
          <w:rFonts w:ascii="Times New Roman" w:eastAsia="Times New Roman" w:hAnsi="Times New Roman" w:cs="Times New Roman"/>
          <w:sz w:val="28"/>
          <w:szCs w:val="28"/>
        </w:rPr>
        <w:t>2841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обращений.</w:t>
      </w:r>
    </w:p>
    <w:p w:rsidR="00C00680" w:rsidRPr="00FD6C79" w:rsidRDefault="00FD6C79" w:rsidP="00C00680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00680" w:rsidRPr="00C0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информации (документов) </w:t>
      </w:r>
      <w:proofErr w:type="gramStart"/>
      <w:r w:rsidR="00C00680" w:rsidRPr="00C00680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proofErr w:type="gramEnd"/>
      <w:r w:rsidR="00C00680" w:rsidRPr="00C00680">
        <w:rPr>
          <w:rFonts w:ascii="Times New Roman" w:eastAsia="Times New Roman" w:hAnsi="Times New Roman" w:cs="Times New Roman"/>
          <w:sz w:val="28"/>
          <w:szCs w:val="28"/>
        </w:rPr>
        <w:t xml:space="preserve"> учета</w:t>
      </w:r>
      <w:r w:rsidR="00C00680" w:rsidRPr="00FD6C79">
        <w:rPr>
          <w:rFonts w:ascii="Times New Roman" w:eastAsia="Times New Roman" w:hAnsi="Times New Roman" w:cs="Times New Roman"/>
          <w:sz w:val="28"/>
          <w:szCs w:val="28"/>
        </w:rPr>
        <w:t>-49886</w:t>
      </w:r>
      <w:r w:rsidRPr="00FD6C79">
        <w:rPr>
          <w:rFonts w:ascii="Times New Roman" w:eastAsia="Times New Roman" w:hAnsi="Times New Roman" w:cs="Times New Roman"/>
          <w:sz w:val="28"/>
          <w:szCs w:val="28"/>
        </w:rPr>
        <w:t xml:space="preserve"> обращений</w:t>
      </w:r>
      <w:r w:rsidR="00C00680" w:rsidRPr="00FD6C79">
        <w:rPr>
          <w:rFonts w:ascii="Times New Roman" w:eastAsia="Times New Roman" w:hAnsi="Times New Roman" w:cs="Times New Roman"/>
          <w:sz w:val="28"/>
          <w:szCs w:val="28"/>
        </w:rPr>
        <w:t xml:space="preserve">, увеличение в сравнении с 2017г. </w:t>
      </w:r>
      <w:r w:rsidRPr="00FD6C79">
        <w:rPr>
          <w:rFonts w:ascii="Times New Roman" w:eastAsia="Times New Roman" w:hAnsi="Times New Roman" w:cs="Times New Roman"/>
          <w:sz w:val="28"/>
          <w:szCs w:val="28"/>
        </w:rPr>
        <w:t>на 12396 обращений.</w:t>
      </w:r>
    </w:p>
    <w:p w:rsidR="00C00680" w:rsidRPr="00475D06" w:rsidRDefault="00FD6C79" w:rsidP="00FD6C7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D6C79">
        <w:rPr>
          <w:rFonts w:ascii="Times New Roman" w:eastAsia="Times New Roman" w:hAnsi="Times New Roman" w:cs="Times New Roman"/>
          <w:sz w:val="28"/>
          <w:szCs w:val="28"/>
        </w:rPr>
        <w:t>Перерасчет жилищно-коммунальных платежей</w:t>
      </w:r>
      <w:r>
        <w:rPr>
          <w:rFonts w:ascii="Times New Roman" w:eastAsia="Times New Roman" w:hAnsi="Times New Roman" w:cs="Times New Roman"/>
          <w:sz w:val="28"/>
          <w:szCs w:val="28"/>
        </w:rPr>
        <w:t>-3</w:t>
      </w:r>
      <w:r w:rsidRPr="00FD6C79">
        <w:rPr>
          <w:rFonts w:ascii="Times New Roman" w:eastAsia="Times New Roman" w:hAnsi="Times New Roman" w:cs="Times New Roman"/>
          <w:sz w:val="28"/>
          <w:szCs w:val="28"/>
        </w:rPr>
        <w:t>9886 обращений</w:t>
      </w:r>
      <w:r>
        <w:rPr>
          <w:rFonts w:ascii="Times New Roman" w:eastAsia="Times New Roman" w:hAnsi="Times New Roman" w:cs="Times New Roman"/>
          <w:sz w:val="28"/>
          <w:szCs w:val="28"/>
        </w:rPr>
        <w:t>, увеличение</w:t>
      </w:r>
      <w:r w:rsidRPr="00FD6C79">
        <w:rPr>
          <w:rFonts w:ascii="Times New Roman" w:eastAsia="Times New Roman" w:hAnsi="Times New Roman" w:cs="Times New Roman"/>
          <w:sz w:val="28"/>
          <w:szCs w:val="28"/>
        </w:rPr>
        <w:t xml:space="preserve"> в сравнении с 2017г. н</w:t>
      </w:r>
      <w:r>
        <w:rPr>
          <w:rFonts w:ascii="Times New Roman" w:eastAsia="Times New Roman" w:hAnsi="Times New Roman" w:cs="Times New Roman"/>
          <w:sz w:val="28"/>
          <w:szCs w:val="28"/>
        </w:rPr>
        <w:t>а 122</w:t>
      </w:r>
      <w:r w:rsidRPr="00FD6C79">
        <w:rPr>
          <w:rFonts w:ascii="Times New Roman" w:eastAsia="Times New Roman" w:hAnsi="Times New Roman" w:cs="Times New Roman"/>
          <w:sz w:val="28"/>
          <w:szCs w:val="28"/>
        </w:rPr>
        <w:t xml:space="preserve"> обращений.</w:t>
      </w:r>
    </w:p>
    <w:p w:rsidR="001A796B" w:rsidRPr="00475D06" w:rsidRDefault="001A796B" w:rsidP="00982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06">
        <w:rPr>
          <w:rFonts w:ascii="Times New Roman" w:hAnsi="Times New Roman" w:cs="Times New Roman"/>
          <w:sz w:val="28"/>
          <w:szCs w:val="28"/>
        </w:rPr>
        <w:t xml:space="preserve">Общее количество заявителей, обратившихся за </w:t>
      </w:r>
      <w:proofErr w:type="spellStart"/>
      <w:r w:rsidRPr="00475D06">
        <w:rPr>
          <w:rFonts w:ascii="Times New Roman" w:hAnsi="Times New Roman" w:cs="Times New Roman"/>
          <w:sz w:val="28"/>
          <w:szCs w:val="28"/>
        </w:rPr>
        <w:t>госуслугами</w:t>
      </w:r>
      <w:proofErr w:type="spellEnd"/>
      <w:r w:rsidRPr="00475D06">
        <w:rPr>
          <w:rFonts w:ascii="Times New Roman" w:hAnsi="Times New Roman" w:cs="Times New Roman"/>
          <w:sz w:val="28"/>
          <w:szCs w:val="28"/>
        </w:rPr>
        <w:t xml:space="preserve"> в МФЦ за период</w:t>
      </w:r>
      <w:r w:rsidR="00982FBB">
        <w:rPr>
          <w:rFonts w:ascii="Times New Roman" w:hAnsi="Times New Roman" w:cs="Times New Roman"/>
          <w:sz w:val="28"/>
          <w:szCs w:val="28"/>
        </w:rPr>
        <w:t xml:space="preserve"> </w:t>
      </w:r>
      <w:r w:rsidRPr="00475D06">
        <w:rPr>
          <w:rFonts w:ascii="Times New Roman" w:hAnsi="Times New Roman" w:cs="Times New Roman"/>
          <w:b/>
          <w:sz w:val="28"/>
          <w:szCs w:val="28"/>
        </w:rPr>
        <w:t>2018 года</w:t>
      </w:r>
      <w:r w:rsidR="00FE1160" w:rsidRPr="00475D06">
        <w:rPr>
          <w:rFonts w:ascii="Times New Roman" w:hAnsi="Times New Roman" w:cs="Times New Roman"/>
          <w:b/>
          <w:sz w:val="28"/>
          <w:szCs w:val="28"/>
        </w:rPr>
        <w:t>, составило</w:t>
      </w:r>
      <w:r w:rsidR="00FE1160" w:rsidRPr="00475D06">
        <w:rPr>
          <w:rFonts w:ascii="Times New Roman" w:hAnsi="Times New Roman" w:cs="Times New Roman"/>
          <w:sz w:val="28"/>
          <w:szCs w:val="28"/>
        </w:rPr>
        <w:t xml:space="preserve"> около 188</w:t>
      </w:r>
      <w:r w:rsidRPr="00475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D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75D0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75D06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Pr="00475D06">
        <w:rPr>
          <w:rFonts w:ascii="Times New Roman" w:hAnsi="Times New Roman" w:cs="Times New Roman"/>
          <w:sz w:val="28"/>
          <w:szCs w:val="28"/>
        </w:rPr>
        <w:t>;</w:t>
      </w:r>
    </w:p>
    <w:p w:rsidR="00461901" w:rsidRPr="00475D06" w:rsidRDefault="007D4058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61901" w:rsidRPr="00475D06">
        <w:rPr>
          <w:rFonts w:ascii="Times New Roman" w:hAnsi="Times New Roman" w:cs="Times New Roman"/>
          <w:color w:val="auto"/>
          <w:sz w:val="28"/>
          <w:szCs w:val="28"/>
        </w:rPr>
        <w:t>з них:</w:t>
      </w:r>
    </w:p>
    <w:p w:rsidR="00461901" w:rsidRPr="00475D06" w:rsidRDefault="00461901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>- ведо</w:t>
      </w:r>
      <w:r w:rsidR="00FE1160" w:rsidRPr="00475D06">
        <w:rPr>
          <w:rFonts w:ascii="Times New Roman" w:hAnsi="Times New Roman" w:cs="Times New Roman"/>
          <w:color w:val="auto"/>
          <w:sz w:val="28"/>
          <w:szCs w:val="28"/>
        </w:rPr>
        <w:t>мственного направления – свыше 8</w:t>
      </w:r>
      <w:r w:rsidR="003071F3" w:rsidRPr="00475D06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 тыс. обращений </w:t>
      </w:r>
    </w:p>
    <w:p w:rsidR="00461901" w:rsidRPr="00475D06" w:rsidRDefault="00461901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- социального направления –  </w:t>
      </w:r>
      <w:r w:rsidR="003071F3" w:rsidRPr="00475D06">
        <w:rPr>
          <w:rFonts w:ascii="Times New Roman" w:hAnsi="Times New Roman" w:cs="Times New Roman"/>
          <w:color w:val="auto"/>
          <w:sz w:val="28"/>
          <w:szCs w:val="28"/>
        </w:rPr>
        <w:t>около 50</w:t>
      </w: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 тыс. обращений </w:t>
      </w:r>
    </w:p>
    <w:p w:rsidR="00461901" w:rsidRPr="00475D06" w:rsidRDefault="00461901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>- универсального направления – около 3</w:t>
      </w:r>
      <w:r w:rsidR="003071F3" w:rsidRPr="00475D0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 тыс. обращений </w:t>
      </w:r>
    </w:p>
    <w:p w:rsidR="00461901" w:rsidRPr="00475D06" w:rsidRDefault="00461901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>- УФМС – около 17 тыс. обращений.</w:t>
      </w:r>
    </w:p>
    <w:p w:rsidR="001A796B" w:rsidRPr="00475D06" w:rsidRDefault="001A796B" w:rsidP="007D4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06">
        <w:rPr>
          <w:rFonts w:ascii="Times New Roman" w:hAnsi="Times New Roman" w:cs="Times New Roman"/>
          <w:sz w:val="28"/>
          <w:szCs w:val="28"/>
        </w:rPr>
        <w:t>Объем предоставленных услуг</w:t>
      </w:r>
      <w:r w:rsidR="00461901" w:rsidRPr="00475D06">
        <w:rPr>
          <w:rFonts w:ascii="Times New Roman" w:hAnsi="Times New Roman" w:cs="Times New Roman"/>
          <w:sz w:val="28"/>
          <w:szCs w:val="28"/>
        </w:rPr>
        <w:t xml:space="preserve"> </w:t>
      </w:r>
      <w:r w:rsidR="00FE0348" w:rsidRPr="00475D06">
        <w:rPr>
          <w:rFonts w:ascii="Times New Roman" w:hAnsi="Times New Roman" w:cs="Times New Roman"/>
          <w:sz w:val="28"/>
          <w:szCs w:val="28"/>
        </w:rPr>
        <w:t xml:space="preserve">в 2018г. </w:t>
      </w:r>
      <w:r w:rsidR="00461901" w:rsidRPr="00475D06">
        <w:rPr>
          <w:rFonts w:ascii="Times New Roman" w:hAnsi="Times New Roman" w:cs="Times New Roman"/>
          <w:sz w:val="28"/>
          <w:szCs w:val="28"/>
        </w:rPr>
        <w:t>– 219,7</w:t>
      </w:r>
      <w:r w:rsidRPr="00475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1901" w:rsidRPr="00475D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61901" w:rsidRPr="00475D06">
        <w:rPr>
          <w:rFonts w:ascii="Times New Roman" w:hAnsi="Times New Roman" w:cs="Times New Roman"/>
          <w:sz w:val="28"/>
          <w:szCs w:val="28"/>
        </w:rPr>
        <w:t>.</w:t>
      </w:r>
      <w:r w:rsidRPr="00475D0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5D06"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 w:rsidRPr="00475D06">
        <w:rPr>
          <w:rFonts w:ascii="Times New Roman" w:hAnsi="Times New Roman" w:cs="Times New Roman"/>
          <w:sz w:val="28"/>
          <w:szCs w:val="28"/>
        </w:rPr>
        <w:t>;</w:t>
      </w:r>
    </w:p>
    <w:p w:rsidR="001A796B" w:rsidRPr="00475D06" w:rsidRDefault="001A796B" w:rsidP="00982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06">
        <w:rPr>
          <w:rFonts w:ascii="Times New Roman" w:hAnsi="Times New Roman" w:cs="Times New Roman"/>
          <w:sz w:val="28"/>
          <w:szCs w:val="28"/>
        </w:rPr>
        <w:t xml:space="preserve">Общее количество заявителей, обратившихся за </w:t>
      </w:r>
      <w:proofErr w:type="spellStart"/>
      <w:r w:rsidRPr="00475D06">
        <w:rPr>
          <w:rFonts w:ascii="Times New Roman" w:hAnsi="Times New Roman" w:cs="Times New Roman"/>
          <w:sz w:val="28"/>
          <w:szCs w:val="28"/>
        </w:rPr>
        <w:t>госуслугами</w:t>
      </w:r>
      <w:proofErr w:type="spellEnd"/>
      <w:r w:rsidRPr="00475D06">
        <w:rPr>
          <w:rFonts w:ascii="Times New Roman" w:hAnsi="Times New Roman" w:cs="Times New Roman"/>
          <w:sz w:val="28"/>
          <w:szCs w:val="28"/>
        </w:rPr>
        <w:t xml:space="preserve"> в МФЦ за период</w:t>
      </w:r>
      <w:r w:rsidR="00982FBB">
        <w:rPr>
          <w:rFonts w:ascii="Times New Roman" w:hAnsi="Times New Roman" w:cs="Times New Roman"/>
          <w:sz w:val="28"/>
          <w:szCs w:val="28"/>
        </w:rPr>
        <w:t xml:space="preserve"> </w:t>
      </w:r>
      <w:r w:rsidRPr="00475D06">
        <w:rPr>
          <w:rFonts w:ascii="Times New Roman" w:hAnsi="Times New Roman" w:cs="Times New Roman"/>
          <w:b/>
          <w:sz w:val="28"/>
          <w:szCs w:val="28"/>
        </w:rPr>
        <w:t>2017 г.</w:t>
      </w:r>
      <w:r w:rsidRPr="00475D06">
        <w:rPr>
          <w:rFonts w:ascii="Times New Roman" w:hAnsi="Times New Roman" w:cs="Times New Roman"/>
          <w:sz w:val="28"/>
          <w:szCs w:val="28"/>
        </w:rPr>
        <w:t xml:space="preserve"> – </w:t>
      </w:r>
      <w:r w:rsidR="00461901" w:rsidRPr="00475D06">
        <w:rPr>
          <w:rFonts w:ascii="Times New Roman" w:hAnsi="Times New Roman" w:cs="Times New Roman"/>
          <w:sz w:val="28"/>
          <w:szCs w:val="28"/>
        </w:rPr>
        <w:t>182 тыс.</w:t>
      </w:r>
      <w:r w:rsidRPr="00475D0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E1160" w:rsidRPr="00475D06">
        <w:rPr>
          <w:rFonts w:ascii="Times New Roman" w:hAnsi="Times New Roman" w:cs="Times New Roman"/>
          <w:sz w:val="28"/>
          <w:szCs w:val="28"/>
        </w:rPr>
        <w:t xml:space="preserve">, </w:t>
      </w:r>
      <w:r w:rsidRPr="00475D06">
        <w:rPr>
          <w:rFonts w:ascii="Times New Roman" w:hAnsi="Times New Roman" w:cs="Times New Roman"/>
          <w:sz w:val="28"/>
          <w:szCs w:val="28"/>
        </w:rPr>
        <w:t xml:space="preserve">Объем предоставленных услуг – </w:t>
      </w:r>
      <w:r w:rsidR="00461901" w:rsidRPr="00475D06">
        <w:rPr>
          <w:rFonts w:ascii="Times New Roman" w:hAnsi="Times New Roman" w:cs="Times New Roman"/>
          <w:sz w:val="28"/>
          <w:szCs w:val="28"/>
        </w:rPr>
        <w:t>218,1тыс.</w:t>
      </w:r>
      <w:r w:rsidR="007D4058">
        <w:rPr>
          <w:rFonts w:ascii="Times New Roman" w:hAnsi="Times New Roman" w:cs="Times New Roman"/>
          <w:sz w:val="28"/>
          <w:szCs w:val="28"/>
        </w:rPr>
        <w:t xml:space="preserve"> </w:t>
      </w:r>
      <w:r w:rsidR="00461901" w:rsidRPr="00475D06">
        <w:rPr>
          <w:rFonts w:ascii="Times New Roman" w:hAnsi="Times New Roman" w:cs="Times New Roman"/>
          <w:sz w:val="28"/>
          <w:szCs w:val="28"/>
        </w:rPr>
        <w:t>услуг</w:t>
      </w:r>
      <w:r w:rsidR="00982FBB">
        <w:rPr>
          <w:rFonts w:ascii="Times New Roman" w:hAnsi="Times New Roman" w:cs="Times New Roman"/>
          <w:sz w:val="28"/>
          <w:szCs w:val="28"/>
        </w:rPr>
        <w:t>.</w:t>
      </w:r>
    </w:p>
    <w:p w:rsidR="00FF4BF2" w:rsidRPr="00475D06" w:rsidRDefault="00461901" w:rsidP="007D405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>Средняя нагрузка на 1 с</w:t>
      </w:r>
      <w:r w:rsidR="00982FBB">
        <w:rPr>
          <w:rFonts w:ascii="Times New Roman" w:hAnsi="Times New Roman" w:cs="Times New Roman"/>
          <w:color w:val="auto"/>
          <w:sz w:val="28"/>
          <w:szCs w:val="28"/>
        </w:rPr>
        <w:t>отрудника центра из расчета количества</w:t>
      </w: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 оказанн</w:t>
      </w:r>
      <w:r w:rsidR="00982FBB">
        <w:rPr>
          <w:rFonts w:ascii="Times New Roman" w:hAnsi="Times New Roman" w:cs="Times New Roman"/>
          <w:color w:val="auto"/>
          <w:sz w:val="28"/>
          <w:szCs w:val="28"/>
        </w:rPr>
        <w:t>ых услуг за 2018г. и общего количества</w:t>
      </w: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 сотрудников составляет 23,1 услуг в день, в 2017 г. - 22,9</w:t>
      </w:r>
      <w:r w:rsidR="00475D06"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 услуг в день.</w:t>
      </w: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740B5" w:rsidRPr="00475D06" w:rsidRDefault="002740B5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>В рамках предоставления государственных услуг заключены договорные отношения между ГБУ МФЦ города Москвы и организациями:</w:t>
      </w:r>
    </w:p>
    <w:p w:rsidR="00FE0348" w:rsidRPr="00475D06" w:rsidRDefault="00FE0348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- с управляющими компаниями: </w:t>
      </w:r>
    </w:p>
    <w:p w:rsidR="00BF5CFA" w:rsidRDefault="00FE0348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 ГБУ "</w:t>
      </w:r>
      <w:proofErr w:type="spellStart"/>
      <w:r w:rsidRPr="00475D06">
        <w:rPr>
          <w:rFonts w:ascii="Times New Roman" w:hAnsi="Times New Roman" w:cs="Times New Roman"/>
          <w:color w:val="auto"/>
          <w:sz w:val="28"/>
          <w:szCs w:val="28"/>
        </w:rPr>
        <w:t>Жилищник</w:t>
      </w:r>
      <w:proofErr w:type="spellEnd"/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 района Текстильщики», ООО «Управляющая Компания Муниципальные Дома», ЗАО УК «Капитал-Инвест»</w:t>
      </w:r>
      <w:r w:rsidR="007D4058">
        <w:rPr>
          <w:rFonts w:ascii="Times New Roman" w:hAnsi="Times New Roman" w:cs="Times New Roman"/>
          <w:color w:val="auto"/>
          <w:sz w:val="28"/>
          <w:szCs w:val="28"/>
        </w:rPr>
        <w:t>, ООО ГК «ДОС» (с марта 2019г.)</w:t>
      </w: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FE0348" w:rsidRDefault="00FE0348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>Обслуживание – 310 домов (по УК).</w:t>
      </w:r>
    </w:p>
    <w:p w:rsidR="00BF5CFA" w:rsidRPr="00BF5CFA" w:rsidRDefault="00BF5CFA" w:rsidP="00BF5CF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Общее количество лицевых счетов в районе Текстильщики в 2018 составило - </w:t>
      </w:r>
      <w:r w:rsidR="008F1AF1">
        <w:rPr>
          <w:rFonts w:ascii="Times New Roman" w:hAnsi="Times New Roman" w:cs="Times New Roman"/>
          <w:color w:val="auto"/>
          <w:sz w:val="28"/>
          <w:szCs w:val="28"/>
        </w:rPr>
        <w:t>38425</w:t>
      </w:r>
      <w:r w:rsidRPr="003C29C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75D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4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Численность населения в районе по БД АСУ ЕИРЦ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76.242 чел, из них: с 0-18 лет</w:t>
      </w:r>
      <w:r w:rsidRPr="00114DE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14280 чел.</w:t>
      </w: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FE0348" w:rsidRPr="00475D06" w:rsidRDefault="00FE0348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>Формирование ЕПД и отправка на печать осуществляется в соответствии с графиком.</w:t>
      </w:r>
      <w:r w:rsidR="00E91F04">
        <w:rPr>
          <w:rFonts w:ascii="Times New Roman" w:hAnsi="Times New Roman" w:cs="Times New Roman"/>
          <w:color w:val="auto"/>
          <w:sz w:val="28"/>
          <w:szCs w:val="28"/>
        </w:rPr>
        <w:t xml:space="preserve"> В декабре 2018г. начислено</w:t>
      </w:r>
      <w:r w:rsidR="007B0805"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 3751 долговых ЕПД должникам свыше 3 мес.</w:t>
      </w:r>
      <w:r w:rsidR="00691897"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 на сумму 172 718 658 руб.</w:t>
      </w:r>
    </w:p>
    <w:p w:rsidR="00E56DBF" w:rsidRPr="00475D06" w:rsidRDefault="00E56DBF" w:rsidP="007D405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06">
        <w:rPr>
          <w:rFonts w:ascii="Times New Roman" w:hAnsi="Times New Roman" w:cs="Times New Roman"/>
          <w:sz w:val="28"/>
          <w:szCs w:val="28"/>
        </w:rPr>
        <w:t xml:space="preserve">ГБУ МФЦ города Москвы является организацией-посредником между </w:t>
      </w:r>
      <w:r w:rsidRPr="00475D06">
        <w:rPr>
          <w:rFonts w:ascii="Times New Roman" w:hAnsi="Times New Roman" w:cs="Times New Roman"/>
          <w:sz w:val="28"/>
          <w:szCs w:val="28"/>
        </w:rPr>
        <w:lastRenderedPageBreak/>
        <w:t xml:space="preserve">жителями и Управляющей организацией, в обязанности которой входит произведение расчетов и начислений за жилищно-коммунальные услуги в соответствии </w:t>
      </w:r>
      <w:r w:rsidR="00691897" w:rsidRPr="00475D06">
        <w:rPr>
          <w:rFonts w:ascii="Times New Roman" w:hAnsi="Times New Roman" w:cs="Times New Roman"/>
          <w:sz w:val="28"/>
          <w:szCs w:val="28"/>
        </w:rPr>
        <w:t>с дополнительным Соглашением к Д</w:t>
      </w:r>
      <w:r w:rsidRPr="00475D06">
        <w:rPr>
          <w:rFonts w:ascii="Times New Roman" w:hAnsi="Times New Roman" w:cs="Times New Roman"/>
          <w:sz w:val="28"/>
          <w:szCs w:val="28"/>
        </w:rPr>
        <w:t>оговору об информационном обеспечении расчетов населения за жилищно-коммунальные и связанные с ними услуги на основании единого платёжного документа №31-002/14/80-14 от 30.01.2014г.</w:t>
      </w:r>
      <w:proofErr w:type="gramEnd"/>
    </w:p>
    <w:p w:rsidR="00E56DBF" w:rsidRPr="00475D06" w:rsidRDefault="00E56DBF" w:rsidP="007D4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06">
        <w:rPr>
          <w:rFonts w:ascii="Times New Roman" w:hAnsi="Times New Roman" w:cs="Times New Roman"/>
          <w:sz w:val="28"/>
          <w:szCs w:val="28"/>
        </w:rPr>
        <w:t xml:space="preserve">Расчет начислений платы за жилищно-коммунальные и прочие услуги производится строго в соответствии с нормативными и правовыми актами, а также нормами действующего законодательства, с учетом занимаемой площади, вида собственности жилого помещения, количества проживающих, наличия льгот и объема потребленных услуг по тарифам и ценам, утвержденным постановлением Правительства Москвы </w:t>
      </w:r>
      <w:r w:rsidRPr="00BF5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D4058" w:rsidRPr="00BF5CFA">
        <w:rPr>
          <w:rFonts w:ascii="Times New Roman" w:hAnsi="Times New Roman" w:cs="Times New Roman"/>
          <w:color w:val="000000" w:themeColor="text1"/>
          <w:sz w:val="28"/>
          <w:szCs w:val="28"/>
        </w:rPr>
        <w:t>04.12.2018г.</w:t>
      </w:r>
      <w:r w:rsidRPr="00BF5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D4058" w:rsidRPr="00BF5CFA">
        <w:rPr>
          <w:rFonts w:ascii="Times New Roman" w:hAnsi="Times New Roman" w:cs="Times New Roman"/>
          <w:color w:val="000000" w:themeColor="text1"/>
          <w:sz w:val="28"/>
          <w:szCs w:val="28"/>
        </w:rPr>
        <w:t>1497</w:t>
      </w:r>
      <w:r w:rsidRPr="00BF5C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-ПП </w:t>
      </w:r>
      <w:r w:rsidRPr="00475D06">
        <w:rPr>
          <w:rFonts w:ascii="Times New Roman" w:hAnsi="Times New Roman" w:cs="Times New Roman"/>
          <w:sz w:val="28"/>
          <w:szCs w:val="28"/>
        </w:rPr>
        <w:t>«Об утверждении цен, ставок и тарифов на жилищно-коммунальные услуги для</w:t>
      </w:r>
      <w:proofErr w:type="gramEnd"/>
      <w:r w:rsidRPr="00475D06">
        <w:rPr>
          <w:rFonts w:ascii="Times New Roman" w:hAnsi="Times New Roman" w:cs="Times New Roman"/>
          <w:sz w:val="28"/>
          <w:szCs w:val="28"/>
        </w:rPr>
        <w:t xml:space="preserve"> населения».</w:t>
      </w:r>
    </w:p>
    <w:p w:rsidR="00691897" w:rsidRPr="00475D06" w:rsidRDefault="00691897" w:rsidP="007D4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06">
        <w:rPr>
          <w:rFonts w:ascii="Times New Roman" w:hAnsi="Times New Roman" w:cs="Times New Roman"/>
          <w:sz w:val="28"/>
          <w:szCs w:val="28"/>
        </w:rPr>
        <w:t>Согласно Договору МФЦ района Текстильщики осуществляет корректировки начислений за жилое помещение и коммунальные услуги по письменному поручению УК. Поручения, оформленные по 15 число текущего месяца, служат</w:t>
      </w:r>
      <w:r w:rsidR="00341936" w:rsidRPr="00475D06">
        <w:rPr>
          <w:rFonts w:ascii="Times New Roman" w:hAnsi="Times New Roman" w:cs="Times New Roman"/>
          <w:sz w:val="28"/>
          <w:szCs w:val="28"/>
        </w:rPr>
        <w:t xml:space="preserve"> основанием для расчета начислений в текущем месяце, после 15 числа текущего месяца</w:t>
      </w:r>
      <w:r w:rsidR="007D4058">
        <w:rPr>
          <w:rFonts w:ascii="Times New Roman" w:hAnsi="Times New Roman" w:cs="Times New Roman"/>
          <w:sz w:val="28"/>
          <w:szCs w:val="28"/>
        </w:rPr>
        <w:t xml:space="preserve"> </w:t>
      </w:r>
      <w:r w:rsidR="00341936" w:rsidRPr="00475D06">
        <w:rPr>
          <w:rFonts w:ascii="Times New Roman" w:hAnsi="Times New Roman" w:cs="Times New Roman"/>
          <w:sz w:val="28"/>
          <w:szCs w:val="28"/>
        </w:rPr>
        <w:t xml:space="preserve">- в следующем </w:t>
      </w:r>
      <w:proofErr w:type="gramStart"/>
      <w:r w:rsidR="00341936" w:rsidRPr="00475D0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41936" w:rsidRPr="00475D06">
        <w:rPr>
          <w:rFonts w:ascii="Times New Roman" w:hAnsi="Times New Roman" w:cs="Times New Roman"/>
          <w:sz w:val="28"/>
          <w:szCs w:val="28"/>
        </w:rPr>
        <w:t xml:space="preserve"> расчетным.</w:t>
      </w:r>
    </w:p>
    <w:p w:rsidR="00341936" w:rsidRDefault="00341936" w:rsidP="007D4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06">
        <w:rPr>
          <w:rFonts w:ascii="Times New Roman" w:hAnsi="Times New Roman" w:cs="Times New Roman"/>
          <w:sz w:val="28"/>
          <w:szCs w:val="28"/>
        </w:rPr>
        <w:t>При тесном взаимодействии с управляющими компаниями вопросы решаются в оперативном порядке.</w:t>
      </w:r>
    </w:p>
    <w:p w:rsidR="00846E7E" w:rsidRPr="00846E7E" w:rsidRDefault="00846E7E" w:rsidP="00846E7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факту направления денежных средств по оплате капитального ремонта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спецсчет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Градсервис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сообщаю, что </w:t>
      </w:r>
      <w:r w:rsidRPr="00BF5CF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F5CFA">
        <w:rPr>
          <w:rFonts w:ascii="Times New Roman" w:hAnsi="Times New Roman" w:cs="Times New Roman"/>
          <w:sz w:val="28"/>
          <w:szCs w:val="28"/>
          <w:shd w:val="clear" w:color="auto" w:fill="FFFFFF"/>
        </w:rPr>
        <w:t>рекодировка по услуге "капитальный ремонт" на управляющую компанию ООО "УК МД" был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F5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BF5C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письменному поручению УК </w:t>
      </w:r>
      <w:r w:rsidRPr="00475D06">
        <w:rPr>
          <w:rFonts w:ascii="Times New Roman" w:eastAsia="Times New Roman" w:hAnsi="Times New Roman" w:cs="Times New Roman"/>
          <w:sz w:val="28"/>
          <w:szCs w:val="28"/>
        </w:rPr>
        <w:t>от 22.05.2018г.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CFA">
        <w:rPr>
          <w:rFonts w:ascii="Times New Roman" w:hAnsi="Times New Roman" w:cs="Times New Roman"/>
          <w:sz w:val="28"/>
          <w:szCs w:val="28"/>
          <w:shd w:val="clear" w:color="auto" w:fill="FFFFFF"/>
        </w:rPr>
        <w:t>в ЕПД июня 2018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1" w:name="_GoBack"/>
      <w:bookmarkEnd w:id="1"/>
    </w:p>
    <w:p w:rsidR="00E91F04" w:rsidRDefault="007B0805" w:rsidP="007D405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06">
        <w:rPr>
          <w:rFonts w:ascii="Times New Roman" w:hAnsi="Times New Roman" w:cs="Times New Roman"/>
          <w:sz w:val="28"/>
          <w:szCs w:val="28"/>
        </w:rPr>
        <w:t>Организация работы с обращениями граждан в МФЦ района Текстильщики осуществляется в соответствии с требованиями Федерального закона от 02.05.2006г. №59-ФЗ «О порядке рассмотрения обращений граждан Российской Федерации».</w:t>
      </w:r>
      <w:r w:rsidR="006A36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505" w:rsidRPr="00475D06" w:rsidRDefault="00005505" w:rsidP="007D4058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06">
        <w:rPr>
          <w:rFonts w:ascii="Times New Roman" w:hAnsi="Times New Roman" w:cs="Times New Roman"/>
          <w:sz w:val="28"/>
          <w:szCs w:val="28"/>
        </w:rPr>
        <w:t xml:space="preserve">В 2018г. наблюдается тенденция к снижению </w:t>
      </w:r>
      <w:r w:rsidR="00846E7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475D06">
        <w:rPr>
          <w:rFonts w:ascii="Times New Roman" w:hAnsi="Times New Roman" w:cs="Times New Roman"/>
          <w:sz w:val="28"/>
          <w:szCs w:val="28"/>
        </w:rPr>
        <w:t>обращений граждан с 755 обращений (включая организации) в 2017г. до 670 в 2018г., из них:</w:t>
      </w:r>
    </w:p>
    <w:p w:rsidR="007B0805" w:rsidRPr="00475D06" w:rsidRDefault="007B0805" w:rsidP="007D4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06">
        <w:rPr>
          <w:rFonts w:ascii="Times New Roman" w:hAnsi="Times New Roman" w:cs="Times New Roman"/>
          <w:b/>
          <w:sz w:val="28"/>
          <w:szCs w:val="28"/>
        </w:rPr>
        <w:t xml:space="preserve">         Обращений граждан за 2018 г </w:t>
      </w:r>
      <w:r w:rsidR="00846E7E" w:rsidRPr="00846E7E">
        <w:rPr>
          <w:rFonts w:ascii="Times New Roman" w:hAnsi="Times New Roman" w:cs="Times New Roman"/>
          <w:sz w:val="28"/>
          <w:szCs w:val="28"/>
        </w:rPr>
        <w:t>рассмотрено</w:t>
      </w:r>
      <w:r w:rsidRPr="00475D06">
        <w:rPr>
          <w:rFonts w:ascii="Times New Roman" w:hAnsi="Times New Roman" w:cs="Times New Roman"/>
          <w:b/>
          <w:sz w:val="28"/>
          <w:szCs w:val="28"/>
        </w:rPr>
        <w:t>–</w:t>
      </w:r>
      <w:r w:rsidRPr="00475D06">
        <w:rPr>
          <w:rFonts w:ascii="Times New Roman" w:hAnsi="Times New Roman" w:cs="Times New Roman"/>
          <w:sz w:val="28"/>
          <w:szCs w:val="28"/>
        </w:rPr>
        <w:t xml:space="preserve"> 670</w:t>
      </w:r>
      <w:r w:rsidR="00BC7826" w:rsidRPr="00475D06">
        <w:rPr>
          <w:rFonts w:ascii="Times New Roman" w:hAnsi="Times New Roman" w:cs="Times New Roman"/>
          <w:sz w:val="28"/>
          <w:szCs w:val="28"/>
        </w:rPr>
        <w:t>, в том числе:</w:t>
      </w:r>
      <w:r w:rsidRPr="00475D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0805" w:rsidRPr="00475D06" w:rsidRDefault="00005505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0805" w:rsidRPr="00475D06">
        <w:rPr>
          <w:rFonts w:ascii="Times New Roman" w:hAnsi="Times New Roman" w:cs="Times New Roman"/>
          <w:sz w:val="28"/>
          <w:szCs w:val="28"/>
        </w:rPr>
        <w:t xml:space="preserve">Обращения по перерасчету: </w:t>
      </w:r>
      <w:r w:rsidR="007B0805" w:rsidRPr="00475D06">
        <w:rPr>
          <w:rFonts w:ascii="Times New Roman" w:hAnsi="Times New Roman" w:cs="Times New Roman"/>
          <w:color w:val="auto"/>
          <w:sz w:val="28"/>
          <w:szCs w:val="28"/>
        </w:rPr>
        <w:t>120 (17</w:t>
      </w:r>
      <w:r w:rsidR="00341936" w:rsidRPr="00475D06">
        <w:rPr>
          <w:rFonts w:ascii="Times New Roman" w:hAnsi="Times New Roman" w:cs="Times New Roman"/>
          <w:color w:val="auto"/>
          <w:sz w:val="28"/>
          <w:szCs w:val="28"/>
        </w:rPr>
        <w:t>,9</w:t>
      </w:r>
      <w:r w:rsidR="007B0805" w:rsidRPr="00475D06">
        <w:rPr>
          <w:rFonts w:ascii="Times New Roman" w:hAnsi="Times New Roman" w:cs="Times New Roman"/>
          <w:color w:val="auto"/>
          <w:sz w:val="28"/>
          <w:szCs w:val="28"/>
        </w:rPr>
        <w:t>%)</w:t>
      </w:r>
    </w:p>
    <w:p w:rsidR="007B0805" w:rsidRPr="00475D06" w:rsidRDefault="00005505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         Из них благодарностей:  194</w:t>
      </w:r>
      <w:r w:rsidR="00341936"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  (29</w:t>
      </w:r>
      <w:r w:rsidR="007B0805" w:rsidRPr="00475D06">
        <w:rPr>
          <w:rFonts w:ascii="Times New Roman" w:hAnsi="Times New Roman" w:cs="Times New Roman"/>
          <w:color w:val="auto"/>
          <w:sz w:val="28"/>
          <w:szCs w:val="28"/>
        </w:rPr>
        <w:t>%)</w:t>
      </w:r>
    </w:p>
    <w:p w:rsidR="007B0805" w:rsidRPr="00475D06" w:rsidRDefault="00005505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7B0805" w:rsidRPr="00475D06">
        <w:rPr>
          <w:rFonts w:ascii="Times New Roman" w:hAnsi="Times New Roman" w:cs="Times New Roman"/>
          <w:b/>
          <w:color w:val="auto"/>
          <w:sz w:val="28"/>
          <w:szCs w:val="28"/>
        </w:rPr>
        <w:t>Обращений за 2017 г.</w:t>
      </w: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6E7E">
        <w:rPr>
          <w:rFonts w:ascii="Times New Roman" w:hAnsi="Times New Roman" w:cs="Times New Roman"/>
          <w:color w:val="auto"/>
          <w:sz w:val="28"/>
          <w:szCs w:val="28"/>
        </w:rPr>
        <w:t>рассмотрено</w:t>
      </w:r>
      <w:r w:rsidRPr="00475D06">
        <w:rPr>
          <w:rFonts w:ascii="Times New Roman" w:hAnsi="Times New Roman" w:cs="Times New Roman"/>
          <w:color w:val="auto"/>
          <w:sz w:val="28"/>
          <w:szCs w:val="28"/>
        </w:rPr>
        <w:t>– 755</w:t>
      </w:r>
      <w:r w:rsidR="00BC7826" w:rsidRPr="00475D06">
        <w:rPr>
          <w:rFonts w:ascii="Times New Roman" w:hAnsi="Times New Roman" w:cs="Times New Roman"/>
          <w:color w:val="auto"/>
          <w:sz w:val="28"/>
          <w:szCs w:val="28"/>
        </w:rPr>
        <w:t>, в том числе:</w:t>
      </w:r>
    </w:p>
    <w:p w:rsidR="007B0805" w:rsidRPr="00475D06" w:rsidRDefault="00005505" w:rsidP="007D405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7B0805"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Обращения по перерасчету: </w:t>
      </w:r>
      <w:r w:rsidRPr="00475D0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B0805"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53 </w:t>
      </w:r>
      <w:r w:rsidR="00341936" w:rsidRPr="00475D06">
        <w:rPr>
          <w:rFonts w:ascii="Times New Roman" w:hAnsi="Times New Roman" w:cs="Times New Roman"/>
          <w:color w:val="auto"/>
          <w:sz w:val="28"/>
          <w:szCs w:val="28"/>
        </w:rPr>
        <w:t>(33,5</w:t>
      </w:r>
      <w:r w:rsidR="007B0805" w:rsidRPr="00475D06">
        <w:rPr>
          <w:rFonts w:ascii="Times New Roman" w:hAnsi="Times New Roman" w:cs="Times New Roman"/>
          <w:color w:val="auto"/>
          <w:sz w:val="28"/>
          <w:szCs w:val="28"/>
        </w:rPr>
        <w:t>%)</w:t>
      </w:r>
    </w:p>
    <w:p w:rsidR="006A361B" w:rsidRPr="00475D06" w:rsidRDefault="00005505" w:rsidP="00654DF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         Их них благодарностей: 179</w:t>
      </w:r>
      <w:r w:rsidR="00341936" w:rsidRPr="00475D06">
        <w:rPr>
          <w:rFonts w:ascii="Times New Roman" w:hAnsi="Times New Roman" w:cs="Times New Roman"/>
          <w:color w:val="auto"/>
          <w:sz w:val="28"/>
          <w:szCs w:val="28"/>
        </w:rPr>
        <w:t xml:space="preserve"> (23,7</w:t>
      </w:r>
      <w:r w:rsidR="007B0805" w:rsidRPr="00475D06">
        <w:rPr>
          <w:rFonts w:ascii="Times New Roman" w:hAnsi="Times New Roman" w:cs="Times New Roman"/>
          <w:color w:val="auto"/>
          <w:sz w:val="28"/>
          <w:szCs w:val="28"/>
        </w:rPr>
        <w:t>%)</w:t>
      </w:r>
    </w:p>
    <w:p w:rsidR="00BC7826" w:rsidRPr="00475D06" w:rsidRDefault="00BC7826" w:rsidP="007D4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06">
        <w:rPr>
          <w:rFonts w:ascii="Times New Roman" w:hAnsi="Times New Roman" w:cs="Times New Roman"/>
          <w:sz w:val="28"/>
          <w:szCs w:val="28"/>
        </w:rPr>
        <w:t>Граждане, обращающиеся по вопросам ЖКУ, получают квалифицированную    помощь. Информация по изменениям тарифов размещена на информационных</w:t>
      </w:r>
      <w:r w:rsidR="00B63DB7" w:rsidRPr="00475D06">
        <w:rPr>
          <w:rFonts w:ascii="Times New Roman" w:hAnsi="Times New Roman" w:cs="Times New Roman"/>
          <w:sz w:val="28"/>
          <w:szCs w:val="28"/>
        </w:rPr>
        <w:t xml:space="preserve">    стендах в залах приема МФЦ района Текстильщики. Также вся необходимая информация</w:t>
      </w:r>
      <w:r w:rsidRPr="00475D06">
        <w:rPr>
          <w:rFonts w:ascii="Times New Roman" w:hAnsi="Times New Roman" w:cs="Times New Roman"/>
          <w:sz w:val="28"/>
          <w:szCs w:val="28"/>
        </w:rPr>
        <w:t xml:space="preserve"> о</w:t>
      </w:r>
      <w:r w:rsidR="00B63DB7" w:rsidRPr="00475D06">
        <w:rPr>
          <w:rFonts w:ascii="Times New Roman" w:hAnsi="Times New Roman" w:cs="Times New Roman"/>
          <w:sz w:val="28"/>
          <w:szCs w:val="28"/>
        </w:rPr>
        <w:t xml:space="preserve"> </w:t>
      </w:r>
      <w:r w:rsidRPr="00475D06">
        <w:rPr>
          <w:rFonts w:ascii="Times New Roman" w:hAnsi="Times New Roman" w:cs="Times New Roman"/>
          <w:sz w:val="28"/>
          <w:szCs w:val="28"/>
        </w:rPr>
        <w:t xml:space="preserve">тарифах </w:t>
      </w:r>
      <w:r w:rsidR="00B63DB7" w:rsidRPr="00475D06">
        <w:rPr>
          <w:rFonts w:ascii="Times New Roman" w:hAnsi="Times New Roman" w:cs="Times New Roman"/>
          <w:sz w:val="28"/>
          <w:szCs w:val="28"/>
        </w:rPr>
        <w:t>размеще</w:t>
      </w:r>
      <w:r w:rsidRPr="00475D06">
        <w:rPr>
          <w:rFonts w:ascii="Times New Roman" w:hAnsi="Times New Roman" w:cs="Times New Roman"/>
          <w:sz w:val="28"/>
          <w:szCs w:val="28"/>
        </w:rPr>
        <w:t xml:space="preserve">на </w:t>
      </w:r>
      <w:r w:rsidR="00B63DB7" w:rsidRPr="00475D06">
        <w:rPr>
          <w:rFonts w:ascii="Times New Roman" w:hAnsi="Times New Roman" w:cs="Times New Roman"/>
          <w:sz w:val="28"/>
          <w:szCs w:val="28"/>
        </w:rPr>
        <w:t xml:space="preserve">на </w:t>
      </w:r>
      <w:r w:rsidRPr="00475D06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475D06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475D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5D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5D06">
        <w:rPr>
          <w:rFonts w:ascii="Times New Roman" w:hAnsi="Times New Roman" w:cs="Times New Roman"/>
          <w:sz w:val="28"/>
          <w:szCs w:val="28"/>
        </w:rPr>
        <w:t>.</w:t>
      </w:r>
    </w:p>
    <w:p w:rsidR="00846E7E" w:rsidRDefault="00BC7826" w:rsidP="00846E7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5D06">
        <w:rPr>
          <w:rFonts w:ascii="Times New Roman" w:eastAsia="Times New Roman" w:hAnsi="Times New Roman" w:cs="Times New Roman"/>
          <w:sz w:val="28"/>
          <w:szCs w:val="28"/>
        </w:rPr>
        <w:t xml:space="preserve">Все сотрудники МФЦ района Текстильщики обладают необходимой квалификацией в пределах своей компетенции, прошедшие обязательное обучение теоретической и практической части, и готовы предоставить заявителю необходимую консультацию и исчерпывающие разъяснения относительно порядка предоставления государственных услуг в рамках соответствующих нормативных и правовых актов. </w:t>
      </w:r>
      <w:proofErr w:type="gramEnd"/>
    </w:p>
    <w:p w:rsidR="00E91F04" w:rsidRDefault="00E91F04" w:rsidP="007D4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DD5">
        <w:rPr>
          <w:rFonts w:ascii="Times New Roman" w:hAnsi="Times New Roman" w:cs="Times New Roman"/>
          <w:sz w:val="28"/>
          <w:szCs w:val="28"/>
        </w:rPr>
        <w:lastRenderedPageBreak/>
        <w:t>От нас требуется каждый день высокопрофессионально и дружелюбно предоставлять услуги жителям города Москвы. И это непростая работа. Здесь главную роль играют кадры.</w:t>
      </w:r>
    </w:p>
    <w:p w:rsidR="00E91F04" w:rsidRPr="00E91F04" w:rsidRDefault="00E91F04" w:rsidP="00E91F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DD5">
        <w:rPr>
          <w:rFonts w:ascii="Times New Roman" w:hAnsi="Times New Roman" w:cs="Times New Roman"/>
          <w:sz w:val="28"/>
          <w:szCs w:val="28"/>
        </w:rPr>
        <w:t xml:space="preserve">В настоящее время разработана и внедрена программа обучения сотрудников центров </w:t>
      </w:r>
      <w:proofErr w:type="spellStart"/>
      <w:r w:rsidRPr="00825DD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25DD5">
        <w:rPr>
          <w:rFonts w:ascii="Times New Roman" w:hAnsi="Times New Roman" w:cs="Times New Roman"/>
          <w:sz w:val="28"/>
          <w:szCs w:val="28"/>
        </w:rPr>
        <w:t xml:space="preserve">. Обучение включает более 60 очных и более 100 дистанционных курсов для повышения квалификации, а также </w:t>
      </w:r>
      <w:proofErr w:type="gramStart"/>
      <w:r w:rsidRPr="00825DD5">
        <w:rPr>
          <w:rFonts w:ascii="Times New Roman" w:hAnsi="Times New Roman" w:cs="Times New Roman"/>
          <w:sz w:val="28"/>
          <w:szCs w:val="28"/>
        </w:rPr>
        <w:t>обучающую</w:t>
      </w:r>
      <w:proofErr w:type="gramEnd"/>
      <w:r w:rsidRPr="00825DD5">
        <w:rPr>
          <w:rFonts w:ascii="Times New Roman" w:hAnsi="Times New Roman" w:cs="Times New Roman"/>
          <w:sz w:val="28"/>
          <w:szCs w:val="28"/>
        </w:rPr>
        <w:t xml:space="preserve"> программа по приему маломобильных граждан. </w:t>
      </w:r>
    </w:p>
    <w:bookmarkEnd w:id="0"/>
    <w:p w:rsidR="001D4596" w:rsidRDefault="00AC7295" w:rsidP="007D40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06">
        <w:rPr>
          <w:rFonts w:ascii="Times New Roman" w:hAnsi="Times New Roman" w:cs="Times New Roman"/>
          <w:sz w:val="28"/>
          <w:szCs w:val="28"/>
        </w:rPr>
        <w:t xml:space="preserve">Город развивается, и перед центрами «Мои Документы» встают новые задачи: Сергей </w:t>
      </w:r>
      <w:proofErr w:type="spellStart"/>
      <w:r w:rsidRPr="00475D06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475D06">
        <w:rPr>
          <w:rFonts w:ascii="Times New Roman" w:hAnsi="Times New Roman" w:cs="Times New Roman"/>
          <w:sz w:val="28"/>
          <w:szCs w:val="28"/>
        </w:rPr>
        <w:t xml:space="preserve"> дал старт проекту «Искренний сервис». Искренний сервис – это умение смотреть на ситуацию с позиции клиента и решать задачи с точки зрения его интересов. </w:t>
      </w:r>
    </w:p>
    <w:p w:rsidR="00961F89" w:rsidRPr="00961F89" w:rsidRDefault="00961F89" w:rsidP="00961F89">
      <w:pPr>
        <w:pStyle w:val="aa"/>
        <w:widowControl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475D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сновной принцип нашей работы с посетителями – </w:t>
      </w:r>
      <w:proofErr w:type="spellStart"/>
      <w:r w:rsidRPr="00475D06">
        <w:rPr>
          <w:rFonts w:ascii="Times New Roman" w:eastAsia="Times New Roman" w:hAnsi="Times New Roman" w:cs="Times New Roman"/>
          <w:color w:val="auto"/>
          <w:sz w:val="28"/>
          <w:szCs w:val="28"/>
        </w:rPr>
        <w:t>клиентоориентированность</w:t>
      </w:r>
      <w:proofErr w:type="spellEnd"/>
      <w:r w:rsidRPr="00475D0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3026A" w:rsidRPr="00475D06" w:rsidRDefault="0023026A" w:rsidP="007D4058">
      <w:pPr>
        <w:pStyle w:val="aa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5D06">
        <w:rPr>
          <w:rFonts w:ascii="Times New Roman" w:eastAsia="Times New Roman" w:hAnsi="Times New Roman" w:cs="Times New Roman"/>
          <w:color w:val="auto"/>
          <w:sz w:val="28"/>
          <w:szCs w:val="28"/>
        </w:rPr>
        <w:t>Сотрудники Центров – большой коллектив единомышленников, для которых работа с людьми и для людей – не только профессия, но и призвание.</w:t>
      </w:r>
    </w:p>
    <w:p w:rsidR="00B94868" w:rsidRPr="00475D06" w:rsidRDefault="00B94868" w:rsidP="007D4058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right="640" w:firstLine="709"/>
        <w:jc w:val="both"/>
        <w:rPr>
          <w:rFonts w:eastAsia="Courier New"/>
          <w:color w:val="auto"/>
          <w:sz w:val="28"/>
          <w:szCs w:val="28"/>
        </w:rPr>
      </w:pPr>
    </w:p>
    <w:p w:rsidR="0015193E" w:rsidRPr="00475D06" w:rsidRDefault="0015193E" w:rsidP="007D4058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right="640" w:firstLine="709"/>
        <w:jc w:val="both"/>
        <w:rPr>
          <w:b/>
          <w:sz w:val="28"/>
          <w:szCs w:val="28"/>
        </w:rPr>
      </w:pPr>
      <w:r w:rsidRPr="00475D06">
        <w:rPr>
          <w:b/>
          <w:sz w:val="28"/>
          <w:szCs w:val="28"/>
        </w:rPr>
        <w:t xml:space="preserve">Руководитель МФЦ </w:t>
      </w:r>
    </w:p>
    <w:p w:rsidR="0015193E" w:rsidRPr="00475D06" w:rsidRDefault="00C4340B" w:rsidP="007D4058">
      <w:pPr>
        <w:pStyle w:val="22"/>
        <w:keepNext/>
        <w:keepLines/>
        <w:shd w:val="clear" w:color="auto" w:fill="auto"/>
        <w:tabs>
          <w:tab w:val="left" w:leader="underscore" w:pos="2253"/>
        </w:tabs>
        <w:spacing w:line="240" w:lineRule="auto"/>
        <w:ind w:right="640" w:firstLine="709"/>
        <w:jc w:val="both"/>
        <w:rPr>
          <w:b/>
          <w:sz w:val="28"/>
          <w:szCs w:val="28"/>
        </w:rPr>
      </w:pPr>
      <w:r w:rsidRPr="00475D06">
        <w:rPr>
          <w:b/>
          <w:sz w:val="28"/>
          <w:szCs w:val="28"/>
        </w:rPr>
        <w:t>р</w:t>
      </w:r>
      <w:r w:rsidR="00B07684" w:rsidRPr="00475D06">
        <w:rPr>
          <w:b/>
          <w:sz w:val="28"/>
          <w:szCs w:val="28"/>
        </w:rPr>
        <w:t xml:space="preserve">айона </w:t>
      </w:r>
      <w:r w:rsidR="00C240E0" w:rsidRPr="00475D06">
        <w:rPr>
          <w:b/>
          <w:sz w:val="28"/>
          <w:szCs w:val="28"/>
        </w:rPr>
        <w:t>Текстильщики</w:t>
      </w:r>
      <w:r w:rsidRPr="00475D06">
        <w:rPr>
          <w:b/>
          <w:sz w:val="28"/>
          <w:szCs w:val="28"/>
        </w:rPr>
        <w:tab/>
      </w:r>
      <w:r w:rsidRPr="00475D06">
        <w:rPr>
          <w:b/>
          <w:sz w:val="28"/>
          <w:szCs w:val="28"/>
        </w:rPr>
        <w:tab/>
        <w:t xml:space="preserve">  </w:t>
      </w:r>
      <w:r w:rsidR="00825DD5" w:rsidRPr="00475D06">
        <w:rPr>
          <w:b/>
          <w:sz w:val="28"/>
          <w:szCs w:val="28"/>
        </w:rPr>
        <w:t xml:space="preserve">          </w:t>
      </w:r>
      <w:r w:rsidR="007D4058">
        <w:rPr>
          <w:b/>
          <w:sz w:val="28"/>
          <w:szCs w:val="28"/>
        </w:rPr>
        <w:t xml:space="preserve">                         </w:t>
      </w:r>
      <w:proofErr w:type="spellStart"/>
      <w:r w:rsidR="007D4058">
        <w:rPr>
          <w:b/>
          <w:sz w:val="28"/>
          <w:szCs w:val="28"/>
        </w:rPr>
        <w:t>Н</w:t>
      </w:r>
      <w:r w:rsidR="00C240E0" w:rsidRPr="00475D06">
        <w:rPr>
          <w:b/>
          <w:sz w:val="28"/>
          <w:szCs w:val="28"/>
        </w:rPr>
        <w:t>.М.Романова</w:t>
      </w:r>
      <w:proofErr w:type="spellEnd"/>
    </w:p>
    <w:sectPr w:rsidR="0015193E" w:rsidRPr="00475D06" w:rsidSect="001D4596">
      <w:footerReference w:type="default" r:id="rId9"/>
      <w:pgSz w:w="11909" w:h="16838"/>
      <w:pgMar w:top="709" w:right="851" w:bottom="851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A4" w:rsidRDefault="00907DA4">
      <w:r>
        <w:separator/>
      </w:r>
    </w:p>
  </w:endnote>
  <w:endnote w:type="continuationSeparator" w:id="0">
    <w:p w:rsidR="00907DA4" w:rsidRDefault="0090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88" w:rsidRDefault="006332C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7225030</wp:posOffset>
              </wp:positionH>
              <wp:positionV relativeFrom="page">
                <wp:posOffset>9974580</wp:posOffset>
              </wp:positionV>
              <wp:extent cx="64135" cy="146050"/>
              <wp:effectExtent l="0" t="0" r="12065" b="635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788" w:rsidRDefault="00027EBB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 w:rsidR="008928E2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C7660" w:rsidRPr="00BC7660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8.9pt;margin-top:785.4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" filled="f" stroked="f">
              <v:textbox style="mso-fit-shape-to-text:t" inset="0,0,0,0">
                <w:txbxContent>
                  <w:p w:rsidR="005F4788" w:rsidRDefault="00027EBB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 w:rsidR="008928E2">
                      <w:instrText xml:space="preserve"> PAGE \* MERGEFORMAT </w:instrText>
                    </w:r>
                    <w:r>
                      <w:fldChar w:fldCharType="separate"/>
                    </w:r>
                    <w:r w:rsidR="00BC7660" w:rsidRPr="00BC7660">
                      <w:rPr>
                        <w:rStyle w:val="a7"/>
                        <w:b/>
                        <w:bCs/>
                        <w:noProof/>
                      </w:rPr>
                      <w:t>3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A4" w:rsidRDefault="00907DA4"/>
  </w:footnote>
  <w:footnote w:type="continuationSeparator" w:id="0">
    <w:p w:rsidR="00907DA4" w:rsidRDefault="00907D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B77"/>
    <w:multiLevelType w:val="hybridMultilevel"/>
    <w:tmpl w:val="08064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E058A"/>
    <w:multiLevelType w:val="multilevel"/>
    <w:tmpl w:val="55C01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B7B87"/>
    <w:multiLevelType w:val="hybridMultilevel"/>
    <w:tmpl w:val="93549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AA662A"/>
    <w:multiLevelType w:val="hybridMultilevel"/>
    <w:tmpl w:val="66ECC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1124A"/>
    <w:multiLevelType w:val="hybridMultilevel"/>
    <w:tmpl w:val="56D82A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DA3EF9"/>
    <w:multiLevelType w:val="hybridMultilevel"/>
    <w:tmpl w:val="36467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F7B5A"/>
    <w:multiLevelType w:val="hybridMultilevel"/>
    <w:tmpl w:val="7E760AF6"/>
    <w:lvl w:ilvl="0" w:tplc="D8BE9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F2413"/>
    <w:multiLevelType w:val="hybridMultilevel"/>
    <w:tmpl w:val="5D20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88"/>
    <w:rsid w:val="00003C6A"/>
    <w:rsid w:val="00005505"/>
    <w:rsid w:val="000110A9"/>
    <w:rsid w:val="00013C0E"/>
    <w:rsid w:val="00021304"/>
    <w:rsid w:val="00021511"/>
    <w:rsid w:val="00023A55"/>
    <w:rsid w:val="0002796E"/>
    <w:rsid w:val="00027EBB"/>
    <w:rsid w:val="00056BE8"/>
    <w:rsid w:val="00071A93"/>
    <w:rsid w:val="000727FE"/>
    <w:rsid w:val="00072DEF"/>
    <w:rsid w:val="000732A0"/>
    <w:rsid w:val="00073482"/>
    <w:rsid w:val="00083384"/>
    <w:rsid w:val="0008789E"/>
    <w:rsid w:val="000934ED"/>
    <w:rsid w:val="00096527"/>
    <w:rsid w:val="000A0860"/>
    <w:rsid w:val="000A1ECC"/>
    <w:rsid w:val="000A7EA8"/>
    <w:rsid w:val="000B4C84"/>
    <w:rsid w:val="000C01A7"/>
    <w:rsid w:val="000C7977"/>
    <w:rsid w:val="000D06D4"/>
    <w:rsid w:val="000F13F8"/>
    <w:rsid w:val="001072D4"/>
    <w:rsid w:val="00107655"/>
    <w:rsid w:val="0012414D"/>
    <w:rsid w:val="001261FD"/>
    <w:rsid w:val="001302AC"/>
    <w:rsid w:val="00130AEF"/>
    <w:rsid w:val="001326D2"/>
    <w:rsid w:val="0015193E"/>
    <w:rsid w:val="001738AE"/>
    <w:rsid w:val="00174398"/>
    <w:rsid w:val="001929AA"/>
    <w:rsid w:val="001A25C6"/>
    <w:rsid w:val="001A4F1B"/>
    <w:rsid w:val="001A796B"/>
    <w:rsid w:val="001B3647"/>
    <w:rsid w:val="001B4CC4"/>
    <w:rsid w:val="001C15CF"/>
    <w:rsid w:val="001D0B4D"/>
    <w:rsid w:val="001D4596"/>
    <w:rsid w:val="001D4600"/>
    <w:rsid w:val="001F574E"/>
    <w:rsid w:val="00202213"/>
    <w:rsid w:val="00216E57"/>
    <w:rsid w:val="0023026A"/>
    <w:rsid w:val="00241C45"/>
    <w:rsid w:val="002545D2"/>
    <w:rsid w:val="00263336"/>
    <w:rsid w:val="002724AE"/>
    <w:rsid w:val="00272597"/>
    <w:rsid w:val="00272667"/>
    <w:rsid w:val="002740B5"/>
    <w:rsid w:val="00282489"/>
    <w:rsid w:val="00285F44"/>
    <w:rsid w:val="00293F28"/>
    <w:rsid w:val="002945FF"/>
    <w:rsid w:val="002A28AE"/>
    <w:rsid w:val="002A38E1"/>
    <w:rsid w:val="002A46B7"/>
    <w:rsid w:val="002A5390"/>
    <w:rsid w:val="002B6A52"/>
    <w:rsid w:val="002D160A"/>
    <w:rsid w:val="002D1E99"/>
    <w:rsid w:val="002F32BA"/>
    <w:rsid w:val="002F5D1F"/>
    <w:rsid w:val="003071F3"/>
    <w:rsid w:val="003101BE"/>
    <w:rsid w:val="00313AD0"/>
    <w:rsid w:val="00314D7C"/>
    <w:rsid w:val="00315708"/>
    <w:rsid w:val="00331590"/>
    <w:rsid w:val="00331C6E"/>
    <w:rsid w:val="00341936"/>
    <w:rsid w:val="00341CCB"/>
    <w:rsid w:val="0034418A"/>
    <w:rsid w:val="00346985"/>
    <w:rsid w:val="00354C06"/>
    <w:rsid w:val="00355989"/>
    <w:rsid w:val="0036251A"/>
    <w:rsid w:val="00367B29"/>
    <w:rsid w:val="0037048C"/>
    <w:rsid w:val="00374A6F"/>
    <w:rsid w:val="00386E2B"/>
    <w:rsid w:val="003943D2"/>
    <w:rsid w:val="00394512"/>
    <w:rsid w:val="003A0F75"/>
    <w:rsid w:val="003A6589"/>
    <w:rsid w:val="003B05E0"/>
    <w:rsid w:val="003B24C8"/>
    <w:rsid w:val="003C29C2"/>
    <w:rsid w:val="003C5CA3"/>
    <w:rsid w:val="003D1E37"/>
    <w:rsid w:val="003F02A5"/>
    <w:rsid w:val="003F1800"/>
    <w:rsid w:val="00400DAF"/>
    <w:rsid w:val="00401005"/>
    <w:rsid w:val="0040314E"/>
    <w:rsid w:val="00412453"/>
    <w:rsid w:val="0042132D"/>
    <w:rsid w:val="00427EF1"/>
    <w:rsid w:val="0044529B"/>
    <w:rsid w:val="00451EF3"/>
    <w:rsid w:val="00453194"/>
    <w:rsid w:val="00456F59"/>
    <w:rsid w:val="00460CBA"/>
    <w:rsid w:val="00461901"/>
    <w:rsid w:val="00467086"/>
    <w:rsid w:val="00474BC8"/>
    <w:rsid w:val="00475D06"/>
    <w:rsid w:val="00484317"/>
    <w:rsid w:val="00487676"/>
    <w:rsid w:val="00493E20"/>
    <w:rsid w:val="00497ED2"/>
    <w:rsid w:val="004A54EB"/>
    <w:rsid w:val="004A763B"/>
    <w:rsid w:val="004B4FC6"/>
    <w:rsid w:val="004D37F3"/>
    <w:rsid w:val="004D4428"/>
    <w:rsid w:val="004D5164"/>
    <w:rsid w:val="004D5258"/>
    <w:rsid w:val="004D5AB1"/>
    <w:rsid w:val="004F05CB"/>
    <w:rsid w:val="004F7A00"/>
    <w:rsid w:val="00502084"/>
    <w:rsid w:val="00506688"/>
    <w:rsid w:val="00507040"/>
    <w:rsid w:val="005119F1"/>
    <w:rsid w:val="005154A8"/>
    <w:rsid w:val="00520FE9"/>
    <w:rsid w:val="00567983"/>
    <w:rsid w:val="00567A81"/>
    <w:rsid w:val="0058414D"/>
    <w:rsid w:val="005A1D23"/>
    <w:rsid w:val="005A3310"/>
    <w:rsid w:val="005B19BE"/>
    <w:rsid w:val="005B64DE"/>
    <w:rsid w:val="005C251E"/>
    <w:rsid w:val="005C3A75"/>
    <w:rsid w:val="005D2E55"/>
    <w:rsid w:val="005E3584"/>
    <w:rsid w:val="005E4B2F"/>
    <w:rsid w:val="005F4788"/>
    <w:rsid w:val="005F7911"/>
    <w:rsid w:val="006152D0"/>
    <w:rsid w:val="00615F8C"/>
    <w:rsid w:val="00624D52"/>
    <w:rsid w:val="006332C7"/>
    <w:rsid w:val="00636346"/>
    <w:rsid w:val="006478E6"/>
    <w:rsid w:val="00653C55"/>
    <w:rsid w:val="00654DFC"/>
    <w:rsid w:val="00661F5F"/>
    <w:rsid w:val="00672B67"/>
    <w:rsid w:val="00673811"/>
    <w:rsid w:val="006826EC"/>
    <w:rsid w:val="00684E23"/>
    <w:rsid w:val="00690506"/>
    <w:rsid w:val="00691897"/>
    <w:rsid w:val="006A361B"/>
    <w:rsid w:val="006B5134"/>
    <w:rsid w:val="006D2E4E"/>
    <w:rsid w:val="006D423E"/>
    <w:rsid w:val="006E4E39"/>
    <w:rsid w:val="006E6856"/>
    <w:rsid w:val="006F0406"/>
    <w:rsid w:val="00700FA9"/>
    <w:rsid w:val="00705405"/>
    <w:rsid w:val="007106B2"/>
    <w:rsid w:val="00723588"/>
    <w:rsid w:val="00724315"/>
    <w:rsid w:val="007610BD"/>
    <w:rsid w:val="00770D7F"/>
    <w:rsid w:val="00776156"/>
    <w:rsid w:val="00784098"/>
    <w:rsid w:val="00787828"/>
    <w:rsid w:val="00787F70"/>
    <w:rsid w:val="00795303"/>
    <w:rsid w:val="0079608B"/>
    <w:rsid w:val="00797389"/>
    <w:rsid w:val="007A135E"/>
    <w:rsid w:val="007A4CC9"/>
    <w:rsid w:val="007A5D7C"/>
    <w:rsid w:val="007B0805"/>
    <w:rsid w:val="007B4BD9"/>
    <w:rsid w:val="007B60B9"/>
    <w:rsid w:val="007C1BD6"/>
    <w:rsid w:val="007C4030"/>
    <w:rsid w:val="007D1662"/>
    <w:rsid w:val="007D4058"/>
    <w:rsid w:val="007E0EB5"/>
    <w:rsid w:val="007E5D25"/>
    <w:rsid w:val="007F0592"/>
    <w:rsid w:val="007F06CC"/>
    <w:rsid w:val="007F4E5D"/>
    <w:rsid w:val="00801824"/>
    <w:rsid w:val="00804AA7"/>
    <w:rsid w:val="00805379"/>
    <w:rsid w:val="00805A1C"/>
    <w:rsid w:val="00813DF2"/>
    <w:rsid w:val="0081404F"/>
    <w:rsid w:val="00825298"/>
    <w:rsid w:val="00825DD5"/>
    <w:rsid w:val="008313DB"/>
    <w:rsid w:val="00842B22"/>
    <w:rsid w:val="00846E7E"/>
    <w:rsid w:val="00854B76"/>
    <w:rsid w:val="00857794"/>
    <w:rsid w:val="00864ABE"/>
    <w:rsid w:val="00874053"/>
    <w:rsid w:val="00877C62"/>
    <w:rsid w:val="0088347C"/>
    <w:rsid w:val="008845EA"/>
    <w:rsid w:val="00884B1C"/>
    <w:rsid w:val="0088718B"/>
    <w:rsid w:val="008917B6"/>
    <w:rsid w:val="008928E2"/>
    <w:rsid w:val="008A5DE4"/>
    <w:rsid w:val="008B6465"/>
    <w:rsid w:val="008C4C4C"/>
    <w:rsid w:val="008C7654"/>
    <w:rsid w:val="008C7F84"/>
    <w:rsid w:val="008E0FF7"/>
    <w:rsid w:val="008E44D8"/>
    <w:rsid w:val="008E6CF9"/>
    <w:rsid w:val="008F1128"/>
    <w:rsid w:val="008F1AF1"/>
    <w:rsid w:val="00907DA4"/>
    <w:rsid w:val="00921241"/>
    <w:rsid w:val="009218E7"/>
    <w:rsid w:val="009246B0"/>
    <w:rsid w:val="00940B9D"/>
    <w:rsid w:val="00941783"/>
    <w:rsid w:val="009430DD"/>
    <w:rsid w:val="00945C25"/>
    <w:rsid w:val="00946FD4"/>
    <w:rsid w:val="00961F89"/>
    <w:rsid w:val="00966B81"/>
    <w:rsid w:val="00982FBB"/>
    <w:rsid w:val="00986C09"/>
    <w:rsid w:val="00991BDD"/>
    <w:rsid w:val="009A5928"/>
    <w:rsid w:val="009A7F6A"/>
    <w:rsid w:val="009B4345"/>
    <w:rsid w:val="009B4428"/>
    <w:rsid w:val="009B5AC7"/>
    <w:rsid w:val="009B76BD"/>
    <w:rsid w:val="009C612E"/>
    <w:rsid w:val="009E2346"/>
    <w:rsid w:val="009E7F10"/>
    <w:rsid w:val="009F47BE"/>
    <w:rsid w:val="00A46813"/>
    <w:rsid w:val="00A56330"/>
    <w:rsid w:val="00A60568"/>
    <w:rsid w:val="00A63396"/>
    <w:rsid w:val="00A756F3"/>
    <w:rsid w:val="00A76B6D"/>
    <w:rsid w:val="00A776C2"/>
    <w:rsid w:val="00A77C8B"/>
    <w:rsid w:val="00A94472"/>
    <w:rsid w:val="00AA628E"/>
    <w:rsid w:val="00AB10DC"/>
    <w:rsid w:val="00AB1855"/>
    <w:rsid w:val="00AB30EA"/>
    <w:rsid w:val="00AB546B"/>
    <w:rsid w:val="00AB6530"/>
    <w:rsid w:val="00AB7D71"/>
    <w:rsid w:val="00AC4ECD"/>
    <w:rsid w:val="00AC7295"/>
    <w:rsid w:val="00AD72E1"/>
    <w:rsid w:val="00AD778F"/>
    <w:rsid w:val="00AE0297"/>
    <w:rsid w:val="00AE349C"/>
    <w:rsid w:val="00AF023B"/>
    <w:rsid w:val="00AF1422"/>
    <w:rsid w:val="00B05B8F"/>
    <w:rsid w:val="00B07684"/>
    <w:rsid w:val="00B12796"/>
    <w:rsid w:val="00B16670"/>
    <w:rsid w:val="00B23ACB"/>
    <w:rsid w:val="00B43716"/>
    <w:rsid w:val="00B469F2"/>
    <w:rsid w:val="00B52379"/>
    <w:rsid w:val="00B53059"/>
    <w:rsid w:val="00B6317D"/>
    <w:rsid w:val="00B63DB7"/>
    <w:rsid w:val="00B6704B"/>
    <w:rsid w:val="00B73DEB"/>
    <w:rsid w:val="00B842C3"/>
    <w:rsid w:val="00B84B74"/>
    <w:rsid w:val="00B9376D"/>
    <w:rsid w:val="00B94868"/>
    <w:rsid w:val="00B94EA3"/>
    <w:rsid w:val="00B96DB1"/>
    <w:rsid w:val="00BA1F92"/>
    <w:rsid w:val="00BA5836"/>
    <w:rsid w:val="00BA6832"/>
    <w:rsid w:val="00BB04D1"/>
    <w:rsid w:val="00BB40EB"/>
    <w:rsid w:val="00BB618E"/>
    <w:rsid w:val="00BC7660"/>
    <w:rsid w:val="00BC7826"/>
    <w:rsid w:val="00BE22C6"/>
    <w:rsid w:val="00BE7003"/>
    <w:rsid w:val="00BF5CD9"/>
    <w:rsid w:val="00BF5CFA"/>
    <w:rsid w:val="00C00680"/>
    <w:rsid w:val="00C01CE0"/>
    <w:rsid w:val="00C03B0D"/>
    <w:rsid w:val="00C04AB2"/>
    <w:rsid w:val="00C240E0"/>
    <w:rsid w:val="00C27F03"/>
    <w:rsid w:val="00C32331"/>
    <w:rsid w:val="00C32B33"/>
    <w:rsid w:val="00C4340B"/>
    <w:rsid w:val="00C478D5"/>
    <w:rsid w:val="00C61A4F"/>
    <w:rsid w:val="00C63359"/>
    <w:rsid w:val="00C757EC"/>
    <w:rsid w:val="00C8122D"/>
    <w:rsid w:val="00C8731C"/>
    <w:rsid w:val="00C9079D"/>
    <w:rsid w:val="00C93108"/>
    <w:rsid w:val="00CB0305"/>
    <w:rsid w:val="00CD008C"/>
    <w:rsid w:val="00CD279D"/>
    <w:rsid w:val="00CF47CC"/>
    <w:rsid w:val="00CF54AC"/>
    <w:rsid w:val="00D0459B"/>
    <w:rsid w:val="00D0504E"/>
    <w:rsid w:val="00D0574F"/>
    <w:rsid w:val="00D06641"/>
    <w:rsid w:val="00D15BF3"/>
    <w:rsid w:val="00D327A1"/>
    <w:rsid w:val="00D460F2"/>
    <w:rsid w:val="00D53D88"/>
    <w:rsid w:val="00D563B3"/>
    <w:rsid w:val="00D6388A"/>
    <w:rsid w:val="00D71815"/>
    <w:rsid w:val="00D7492C"/>
    <w:rsid w:val="00D74963"/>
    <w:rsid w:val="00D752D3"/>
    <w:rsid w:val="00D759F1"/>
    <w:rsid w:val="00D822D1"/>
    <w:rsid w:val="00D92171"/>
    <w:rsid w:val="00D979FE"/>
    <w:rsid w:val="00DB227C"/>
    <w:rsid w:val="00DB66A8"/>
    <w:rsid w:val="00DC44F5"/>
    <w:rsid w:val="00DE68B6"/>
    <w:rsid w:val="00E048C5"/>
    <w:rsid w:val="00E114FD"/>
    <w:rsid w:val="00E15372"/>
    <w:rsid w:val="00E21EB2"/>
    <w:rsid w:val="00E25C63"/>
    <w:rsid w:val="00E311B5"/>
    <w:rsid w:val="00E4204C"/>
    <w:rsid w:val="00E520AE"/>
    <w:rsid w:val="00E533E7"/>
    <w:rsid w:val="00E5619C"/>
    <w:rsid w:val="00E56DBF"/>
    <w:rsid w:val="00E71B91"/>
    <w:rsid w:val="00E86EAC"/>
    <w:rsid w:val="00E91F04"/>
    <w:rsid w:val="00EA0C66"/>
    <w:rsid w:val="00EA134F"/>
    <w:rsid w:val="00EA1841"/>
    <w:rsid w:val="00EA703E"/>
    <w:rsid w:val="00EA7119"/>
    <w:rsid w:val="00EB4FCE"/>
    <w:rsid w:val="00EC2B28"/>
    <w:rsid w:val="00EE2EE2"/>
    <w:rsid w:val="00EE32FB"/>
    <w:rsid w:val="00EE34EA"/>
    <w:rsid w:val="00F07B2C"/>
    <w:rsid w:val="00F22C73"/>
    <w:rsid w:val="00F254A1"/>
    <w:rsid w:val="00F53EF3"/>
    <w:rsid w:val="00F62220"/>
    <w:rsid w:val="00F656D5"/>
    <w:rsid w:val="00F656FD"/>
    <w:rsid w:val="00F71316"/>
    <w:rsid w:val="00F75810"/>
    <w:rsid w:val="00F775E5"/>
    <w:rsid w:val="00F87453"/>
    <w:rsid w:val="00F94553"/>
    <w:rsid w:val="00FA14F5"/>
    <w:rsid w:val="00FA661C"/>
    <w:rsid w:val="00FB1A71"/>
    <w:rsid w:val="00FB2343"/>
    <w:rsid w:val="00FB2D2F"/>
    <w:rsid w:val="00FB5AC8"/>
    <w:rsid w:val="00FC21DD"/>
    <w:rsid w:val="00FC7B8A"/>
    <w:rsid w:val="00FD6C79"/>
    <w:rsid w:val="00FE0348"/>
    <w:rsid w:val="00FE1160"/>
    <w:rsid w:val="00FE600B"/>
    <w:rsid w:val="00FF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9pt0ptExact">
    <w:name w:val="Основной текст (3) + 9 pt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345pt0ptExact">
    <w:name w:val="Основной текст (3) + 4;5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34" w:lineRule="exact"/>
      <w:ind w:hanging="1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1A4F1B"/>
    <w:pPr>
      <w:ind w:left="720"/>
      <w:contextualSpacing/>
    </w:pPr>
  </w:style>
  <w:style w:type="paragraph" w:customStyle="1" w:styleId="13">
    <w:name w:val="Абзац списка1"/>
    <w:basedOn w:val="a"/>
    <w:rsid w:val="00314D7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01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0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0A9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0A9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10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0A9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B842C3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Title"/>
    <w:basedOn w:val="a"/>
    <w:link w:val="af4"/>
    <w:uiPriority w:val="10"/>
    <w:qFormat/>
    <w:rsid w:val="007E0E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Название Знак"/>
    <w:basedOn w:val="a0"/>
    <w:link w:val="af3"/>
    <w:uiPriority w:val="10"/>
    <w:rsid w:val="007E0EB5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7E0EB5"/>
  </w:style>
  <w:style w:type="paragraph" w:styleId="af5">
    <w:name w:val="Normal (Web)"/>
    <w:basedOn w:val="a"/>
    <w:uiPriority w:val="99"/>
    <w:unhideWhenUsed/>
    <w:rsid w:val="007A4C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char">
    <w:name w:val="normal__char"/>
    <w:rsid w:val="004D4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9pt0ptExact">
    <w:name w:val="Основной текст (3) + 9 pt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345pt0ptExact">
    <w:name w:val="Основной текст (3) + 4;5 pt;Не полужирный;Интервал 0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a4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Заголовок №1 (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customStyle="1" w:styleId="20">
    <w:name w:val="Основной текст2"/>
    <w:basedOn w:val="a"/>
    <w:link w:val="a4"/>
    <w:pPr>
      <w:shd w:val="clear" w:color="auto" w:fill="FFFFFF"/>
      <w:spacing w:line="634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634" w:lineRule="exact"/>
      <w:ind w:hanging="1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List Paragraph"/>
    <w:basedOn w:val="a"/>
    <w:uiPriority w:val="34"/>
    <w:qFormat/>
    <w:rsid w:val="001A4F1B"/>
    <w:pPr>
      <w:ind w:left="720"/>
      <w:contextualSpacing/>
    </w:pPr>
  </w:style>
  <w:style w:type="paragraph" w:customStyle="1" w:styleId="13">
    <w:name w:val="Абзац списка1"/>
    <w:basedOn w:val="a"/>
    <w:rsid w:val="00314D7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0110A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10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10A9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10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10A9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10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10A9"/>
    <w:rPr>
      <w:rFonts w:ascii="Tahoma" w:hAnsi="Tahoma" w:cs="Tahoma"/>
      <w:color w:val="000000"/>
      <w:sz w:val="16"/>
      <w:szCs w:val="16"/>
    </w:rPr>
  </w:style>
  <w:style w:type="paragraph" w:styleId="af2">
    <w:name w:val="No Spacing"/>
    <w:uiPriority w:val="1"/>
    <w:qFormat/>
    <w:rsid w:val="00B842C3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Title"/>
    <w:basedOn w:val="a"/>
    <w:link w:val="af4"/>
    <w:uiPriority w:val="10"/>
    <w:qFormat/>
    <w:rsid w:val="007E0E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Название Знак"/>
    <w:basedOn w:val="a0"/>
    <w:link w:val="af3"/>
    <w:uiPriority w:val="10"/>
    <w:rsid w:val="007E0EB5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7E0EB5"/>
  </w:style>
  <w:style w:type="paragraph" w:styleId="af5">
    <w:name w:val="Normal (Web)"/>
    <w:basedOn w:val="a"/>
    <w:uiPriority w:val="99"/>
    <w:unhideWhenUsed/>
    <w:rsid w:val="007A4C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ormalchar">
    <w:name w:val="normal__char"/>
    <w:rsid w:val="004D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6289-352A-434B-BBAC-5C6F5E3D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РомановаНМ</cp:lastModifiedBy>
  <cp:revision>2</cp:revision>
  <cp:lastPrinted>2019-03-15T08:20:00Z</cp:lastPrinted>
  <dcterms:created xsi:type="dcterms:W3CDTF">2019-03-15T09:37:00Z</dcterms:created>
  <dcterms:modified xsi:type="dcterms:W3CDTF">2019-03-15T09:37:00Z</dcterms:modified>
</cp:coreProperties>
</file>